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D5980EF"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w:t>
      </w:r>
      <w:r w:rsidR="00D44F31">
        <w:rPr>
          <w:rFonts w:eastAsia="宋体" w:cs="Arial"/>
          <w:bCs/>
          <w:sz w:val="22"/>
        </w:rPr>
        <w:t>07</w:t>
      </w:r>
      <w:r w:rsidR="00695397">
        <w:rPr>
          <w:rFonts w:eastAsia="宋体" w:cs="Arial"/>
          <w:bCs/>
          <w:sz w:val="22"/>
        </w:rPr>
        <w:t>bis</w:t>
      </w:r>
      <w:r w:rsidR="00695397">
        <w:rPr>
          <w:rFonts w:eastAsia="宋体" w:cs="Arial" w:hint="eastAsia"/>
          <w:bCs/>
          <w:sz w:val="22"/>
        </w:rPr>
        <w:t>-e</w:t>
      </w:r>
      <w:r>
        <w:rPr>
          <w:rFonts w:cs="Arial"/>
          <w:bCs/>
          <w:sz w:val="22"/>
        </w:rPr>
        <w:tab/>
      </w:r>
      <w:r>
        <w:rPr>
          <w:rFonts w:cs="Arial"/>
          <w:bCs/>
          <w:sz w:val="22"/>
        </w:rPr>
        <w:tab/>
        <w:t>R1-</w:t>
      </w:r>
      <w:r w:rsidR="00E02C84">
        <w:rPr>
          <w:rFonts w:cs="Arial"/>
          <w:bCs/>
          <w:sz w:val="22"/>
        </w:rPr>
        <w:t>2</w:t>
      </w:r>
      <w:r w:rsidR="00695397">
        <w:rPr>
          <w:rFonts w:cs="Arial"/>
          <w:bCs/>
          <w:sz w:val="22"/>
        </w:rPr>
        <w:t>200074</w:t>
      </w:r>
    </w:p>
    <w:p w14:paraId="2986EC03" w14:textId="77777777" w:rsidR="00695397" w:rsidRPr="00492510" w:rsidRDefault="00695397" w:rsidP="00695397">
      <w:pPr>
        <w:tabs>
          <w:tab w:val="center" w:pos="4536"/>
          <w:tab w:val="right" w:pos="9072"/>
        </w:tabs>
        <w:rPr>
          <w:rFonts w:ascii="Arial" w:eastAsia="MS Mincho" w:hAnsi="Arial" w:cs="Arial"/>
          <w:b/>
          <w:bCs/>
          <w:sz w:val="22"/>
        </w:rPr>
      </w:pPr>
      <w:r w:rsidRPr="00D17896">
        <w:rPr>
          <w:rFonts w:ascii="Arial" w:eastAsia="MS Mincho" w:hAnsi="Arial" w:cs="Arial"/>
          <w:b/>
          <w:bCs/>
          <w:sz w:val="22"/>
        </w:rPr>
        <w:t xml:space="preserve">e-Meeting, </w:t>
      </w:r>
      <w:r w:rsidRPr="00481E7B">
        <w:rPr>
          <w:rFonts w:ascii="Arial" w:eastAsia="MS Mincho" w:hAnsi="Arial" w:cs="Arial"/>
          <w:b/>
          <w:bCs/>
          <w:sz w:val="22"/>
        </w:rPr>
        <w:t>January 17th – 25th, 2022</w:t>
      </w:r>
      <w:r w:rsidRPr="00D17896">
        <w:rPr>
          <w:rFonts w:ascii="Arial" w:eastAsia="MS Mincho" w:hAnsi="Arial" w:cs="Arial"/>
          <w:b/>
          <w:bCs/>
          <w:sz w:val="22"/>
        </w:rPr>
        <w:t xml:space="preserve"> </w:t>
      </w:r>
    </w:p>
    <w:p w14:paraId="33560BF6" w14:textId="2E1D3605" w:rsidR="00856DD1" w:rsidRPr="00AA7383" w:rsidRDefault="00DD18B2" w:rsidP="00856DD1">
      <w:pPr>
        <w:pStyle w:val="ab"/>
        <w:jc w:val="both"/>
        <w:rPr>
          <w:rFonts w:cs="Arial"/>
          <w:bCs/>
          <w:sz w:val="22"/>
        </w:rPr>
      </w:pPr>
      <w:r w:rsidRPr="00DD18B2">
        <w:rPr>
          <w:rFonts w:cs="Arial"/>
          <w:sz w:val="22"/>
          <w:szCs w:val="22"/>
        </w:rPr>
        <w:t xml:space="preserve"> </w:t>
      </w: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507E6735"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003084">
        <w:rPr>
          <w:rFonts w:cs="Arial"/>
          <w:sz w:val="22"/>
          <w:szCs w:val="22"/>
        </w:rPr>
        <w:t xml:space="preserve">Remaining issues </w:t>
      </w:r>
      <w:r w:rsidR="00143430" w:rsidRPr="00143430">
        <w:rPr>
          <w:rFonts w:cs="Arial"/>
          <w:sz w:val="22"/>
          <w:szCs w:val="22"/>
        </w:rPr>
        <w:t xml:space="preserve">on initial access aspects </w:t>
      </w:r>
      <w:bookmarkStart w:id="0" w:name="_Hlk92397375"/>
      <w:r w:rsidR="00143430" w:rsidRPr="00143430">
        <w:rPr>
          <w:rFonts w:cs="Arial"/>
          <w:sz w:val="22"/>
          <w:szCs w:val="22"/>
        </w:rPr>
        <w:t>for NR operation from 52.6GHz to 71GHz</w:t>
      </w:r>
      <w:bookmarkEnd w:id="0"/>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1" w:name="_Ref61886009"/>
      <w:r>
        <w:rPr>
          <w:rFonts w:cs="Times New Roman" w:hint="eastAsia"/>
          <w:b w:val="0"/>
          <w:bCs w:val="0"/>
          <w:kern w:val="0"/>
          <w:sz w:val="36"/>
          <w:szCs w:val="20"/>
          <w:lang w:val="en-GB" w:eastAsia="en-GB"/>
        </w:rPr>
        <w:t>Introduction</w:t>
      </w:r>
      <w:bookmarkEnd w:id="1"/>
    </w:p>
    <w:p w14:paraId="50F6C1A0" w14:textId="149AD9D6" w:rsidR="00695397" w:rsidRDefault="00695397" w:rsidP="00695397">
      <w:pPr>
        <w:spacing w:before="120" w:after="120"/>
        <w:jc w:val="both"/>
      </w:pPr>
      <w:r w:rsidRPr="00A80EBB">
        <w:rPr>
          <w:rFonts w:hint="eastAsia"/>
        </w:rPr>
        <w:t>T</w:t>
      </w:r>
      <w:r w:rsidRPr="00A80EBB">
        <w:t>h</w:t>
      </w:r>
      <w:r>
        <w:t xml:space="preserve">e following objective is included in the revised work item </w:t>
      </w:r>
      <w:r>
        <w:fldChar w:fldCharType="begin"/>
      </w:r>
      <w:r>
        <w:instrText xml:space="preserve"> REF _Ref40113707 \r \h  \* MERGEFORMAT </w:instrText>
      </w:r>
      <w:r>
        <w:fldChar w:fldCharType="separate"/>
      </w:r>
      <w:r w:rsidR="009A64E8">
        <w:t>[1]</w:t>
      </w:r>
      <w:r>
        <w:fldChar w:fldCharType="end"/>
      </w:r>
      <w:r>
        <w:t>:</w:t>
      </w:r>
    </w:p>
    <w:p w14:paraId="256EFF0D" w14:textId="77777777" w:rsidR="00695397" w:rsidRDefault="00695397" w:rsidP="00A54CF6">
      <w:pPr>
        <w:pStyle w:val="B10"/>
        <w:numPr>
          <w:ilvl w:val="1"/>
          <w:numId w:val="13"/>
        </w:numPr>
        <w:spacing w:before="180"/>
        <w:rPr>
          <w:lang w:eastAsia="ja-JP"/>
        </w:rPr>
      </w:pPr>
      <w:bookmarkStart w:id="2" w:name="_Hlk58583563"/>
      <w:bookmarkStart w:id="3"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2E3B6D17" w14:textId="77777777" w:rsidR="00695397" w:rsidRDefault="00695397" w:rsidP="00695397">
      <w:pPr>
        <w:pStyle w:val="B10"/>
        <w:spacing w:before="180"/>
        <w:ind w:leftChars="200" w:left="400" w:firstLine="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3"/>
    <w:bookmarkEnd w:id="4"/>
    <w:p w14:paraId="38D4DD41" w14:textId="77777777" w:rsidR="00695397" w:rsidRDefault="00695397" w:rsidP="00A54CF6">
      <w:pPr>
        <w:pStyle w:val="B10"/>
        <w:numPr>
          <w:ilvl w:val="1"/>
          <w:numId w:val="13"/>
        </w:numPr>
        <w:spacing w:before="180"/>
        <w:rPr>
          <w:lang w:eastAsia="ja-JP"/>
        </w:rPr>
      </w:pPr>
      <w:r>
        <w:rPr>
          <w:lang w:eastAsia="ja-JP"/>
        </w:rPr>
        <w:t xml:space="preserve">Time line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5938CE8B" w14:textId="77777777" w:rsidR="00695397" w:rsidRDefault="00695397" w:rsidP="00A54CF6">
      <w:pPr>
        <w:pStyle w:val="B10"/>
        <w:numPr>
          <w:ilvl w:val="1"/>
          <w:numId w:val="13"/>
        </w:numPr>
        <w:spacing w:before="180"/>
        <w:rPr>
          <w:lang w:eastAsia="ja-JP"/>
        </w:rPr>
      </w:pPr>
      <w:r>
        <w:rPr>
          <w:lang w:eastAsia="ja-JP"/>
        </w:rPr>
        <w:t>Support of up to 64 SSB beams for licensed and unlicensed operation in this frequency range.</w:t>
      </w:r>
      <w:r>
        <w:rPr>
          <w:lang w:eastAsia="zh-CN"/>
        </w:rPr>
        <w:t xml:space="preserve"> </w:t>
      </w:r>
    </w:p>
    <w:p w14:paraId="735892B8" w14:textId="77777777" w:rsidR="00695397" w:rsidRDefault="00695397" w:rsidP="00A54CF6">
      <w:pPr>
        <w:pStyle w:val="B10"/>
        <w:numPr>
          <w:ilvl w:val="1"/>
          <w:numId w:val="13"/>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28019016" w14:textId="77777777" w:rsidR="00695397" w:rsidRDefault="00695397" w:rsidP="00A54CF6">
      <w:pPr>
        <w:pStyle w:val="B10"/>
        <w:numPr>
          <w:ilvl w:val="2"/>
          <w:numId w:val="13"/>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5F015D8E" w14:textId="77777777" w:rsidR="00695397" w:rsidRDefault="00695397" w:rsidP="00A54CF6">
      <w:pPr>
        <w:pStyle w:val="B10"/>
        <w:numPr>
          <w:ilvl w:val="2"/>
          <w:numId w:val="13"/>
        </w:numPr>
        <w:spacing w:before="180"/>
        <w:rPr>
          <w:lang w:eastAsia="zh-CN"/>
        </w:rPr>
      </w:pPr>
      <w:r>
        <w:rPr>
          <w:lang w:eastAsia="zh-CN"/>
        </w:rPr>
        <w:t>Note: coverage enhancement for SSB is not pursued.</w:t>
      </w:r>
    </w:p>
    <w:p w14:paraId="526EE7F4" w14:textId="77777777" w:rsidR="00695397" w:rsidRPr="00DD056C" w:rsidRDefault="00695397" w:rsidP="00A54CF6">
      <w:pPr>
        <w:pStyle w:val="B10"/>
        <w:numPr>
          <w:ilvl w:val="1"/>
          <w:numId w:val="13"/>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03C54D8B" w14:textId="77777777" w:rsidR="00695397" w:rsidRPr="00DD056C" w:rsidRDefault="00695397" w:rsidP="00A54CF6">
      <w:pPr>
        <w:pStyle w:val="B10"/>
        <w:numPr>
          <w:ilvl w:val="2"/>
          <w:numId w:val="13"/>
        </w:numPr>
        <w:spacing w:before="180"/>
        <w:rPr>
          <w:lang w:eastAsia="zh-CN"/>
        </w:rPr>
      </w:pPr>
      <w:r w:rsidRPr="00DD056C">
        <w:rPr>
          <w:lang w:eastAsia="zh-CN"/>
        </w:rPr>
        <w:t>Limited sync raster entry numbers</w:t>
      </w:r>
    </w:p>
    <w:p w14:paraId="433C6F10" w14:textId="77777777" w:rsidR="00695397" w:rsidRPr="00DD056C" w:rsidRDefault="00695397" w:rsidP="00A54CF6">
      <w:pPr>
        <w:pStyle w:val="B10"/>
        <w:numPr>
          <w:ilvl w:val="3"/>
          <w:numId w:val="13"/>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07DA10B" w14:textId="77777777" w:rsidR="00695397" w:rsidRPr="00DD056C" w:rsidRDefault="00695397" w:rsidP="00A54CF6">
      <w:pPr>
        <w:pStyle w:val="B10"/>
        <w:numPr>
          <w:ilvl w:val="2"/>
          <w:numId w:val="13"/>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6E97C982" w14:textId="77777777" w:rsidR="00695397" w:rsidRPr="00DD056C" w:rsidRDefault="00695397" w:rsidP="00A54CF6">
      <w:pPr>
        <w:pStyle w:val="B10"/>
        <w:numPr>
          <w:ilvl w:val="2"/>
          <w:numId w:val="13"/>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501A6801" w14:textId="77777777" w:rsidR="00695397" w:rsidRPr="00DD056C" w:rsidRDefault="00695397" w:rsidP="00A54CF6">
      <w:pPr>
        <w:pStyle w:val="B10"/>
        <w:numPr>
          <w:ilvl w:val="2"/>
          <w:numId w:val="13"/>
        </w:numPr>
        <w:spacing w:before="180"/>
        <w:rPr>
          <w:lang w:eastAsia="zh-CN"/>
        </w:rPr>
      </w:pPr>
      <w:r w:rsidRPr="00DD056C">
        <w:rPr>
          <w:lang w:eastAsia="zh-CN"/>
        </w:rPr>
        <w:t>960 kHz numerology for the SSB is not supported by the UE for initial access in Rel-17.</w:t>
      </w:r>
    </w:p>
    <w:p w14:paraId="2014C369" w14:textId="77777777" w:rsidR="00695397" w:rsidRPr="000E67F0" w:rsidRDefault="00695397" w:rsidP="00A54CF6">
      <w:pPr>
        <w:pStyle w:val="B10"/>
        <w:numPr>
          <w:ilvl w:val="2"/>
          <w:numId w:val="13"/>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57994CD7" w14:textId="77777777" w:rsidR="00695397" w:rsidRPr="000E67F0" w:rsidRDefault="00695397" w:rsidP="00A54CF6">
      <w:pPr>
        <w:pStyle w:val="B10"/>
        <w:numPr>
          <w:ilvl w:val="2"/>
          <w:numId w:val="13"/>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2F25A8B3" w14:textId="77777777" w:rsidR="00695397" w:rsidRDefault="00695397" w:rsidP="00A54CF6">
      <w:pPr>
        <w:pStyle w:val="B10"/>
        <w:numPr>
          <w:ilvl w:val="2"/>
          <w:numId w:val="13"/>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52C5B7A3" w14:textId="77777777" w:rsidR="00695397" w:rsidRPr="000E67F0" w:rsidRDefault="00695397" w:rsidP="00A54CF6">
      <w:pPr>
        <w:pStyle w:val="B10"/>
        <w:numPr>
          <w:ilvl w:val="1"/>
          <w:numId w:val="13"/>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622D58A" w14:textId="77777777" w:rsidR="00695397" w:rsidRPr="000E67F0" w:rsidRDefault="00695397" w:rsidP="00A54CF6">
      <w:pPr>
        <w:pStyle w:val="B10"/>
        <w:numPr>
          <w:ilvl w:val="2"/>
          <w:numId w:val="13"/>
        </w:numPr>
        <w:spacing w:before="180"/>
        <w:rPr>
          <w:lang w:eastAsia="ja-JP"/>
        </w:rPr>
      </w:pPr>
      <w:r w:rsidRPr="000E67F0">
        <w:rPr>
          <w:lang w:eastAsia="ja-JP"/>
        </w:rPr>
        <w:t>FFS: additional method(s) to enable support to obtain neighbour cell SIB1 contents related to CGI reporting</w:t>
      </w:r>
    </w:p>
    <w:p w14:paraId="0166C323" w14:textId="77777777" w:rsidR="00695397" w:rsidRPr="000E67F0" w:rsidRDefault="00695397" w:rsidP="00A54CF6">
      <w:pPr>
        <w:pStyle w:val="B10"/>
        <w:numPr>
          <w:ilvl w:val="2"/>
          <w:numId w:val="13"/>
        </w:numPr>
        <w:spacing w:before="180"/>
        <w:rPr>
          <w:lang w:eastAsia="ja-JP"/>
        </w:rPr>
      </w:pPr>
      <w:r w:rsidRPr="000E67F0">
        <w:rPr>
          <w:lang w:eastAsia="ja-JP"/>
        </w:rPr>
        <w:lastRenderedPageBreak/>
        <w:t>Only 1 CORES</w:t>
      </w:r>
      <w:r>
        <w:rPr>
          <w:lang w:eastAsia="ja-JP"/>
        </w:rPr>
        <w:t>ET</w:t>
      </w:r>
      <w:r w:rsidRPr="000E67F0">
        <w:rPr>
          <w:lang w:eastAsia="ja-JP"/>
        </w:rPr>
        <w:t>#0/Type0-PDCCH SCS supported for each SSB SCS, i.e., (120, 120), (480, 480) and (960, 960).</w:t>
      </w:r>
    </w:p>
    <w:p w14:paraId="5E58CB70" w14:textId="77777777" w:rsidR="00695397" w:rsidRPr="000E67F0" w:rsidRDefault="00695397" w:rsidP="00A54CF6">
      <w:pPr>
        <w:pStyle w:val="B10"/>
        <w:numPr>
          <w:ilvl w:val="2"/>
          <w:numId w:val="13"/>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0F816A99" w14:textId="77777777" w:rsidR="00695397" w:rsidRPr="000E67F0" w:rsidRDefault="00695397" w:rsidP="00A54CF6">
      <w:pPr>
        <w:pStyle w:val="B10"/>
        <w:numPr>
          <w:ilvl w:val="2"/>
          <w:numId w:val="13"/>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72E32587" w14:textId="77777777" w:rsidR="00695397" w:rsidRPr="000E67F0" w:rsidRDefault="00695397" w:rsidP="00A54CF6">
      <w:pPr>
        <w:pStyle w:val="B10"/>
        <w:numPr>
          <w:ilvl w:val="2"/>
          <w:numId w:val="13"/>
        </w:numPr>
        <w:spacing w:before="180"/>
        <w:rPr>
          <w:lang w:eastAsia="ja-JP"/>
        </w:rPr>
      </w:pPr>
      <w:r w:rsidRPr="000E67F0">
        <w:rPr>
          <w:lang w:eastAsia="ja-JP"/>
        </w:rPr>
        <w:t>Note: From UE perspective, ANR detection for 480/960kHz SCS based SSB is not supported if the UE does not support 480/960 SCS for SSB.</w:t>
      </w:r>
    </w:p>
    <w:p w14:paraId="0F23A3DB" w14:textId="77777777" w:rsidR="00695397" w:rsidRPr="000E67F0" w:rsidRDefault="00695397" w:rsidP="00A54CF6">
      <w:pPr>
        <w:pStyle w:val="B10"/>
        <w:numPr>
          <w:ilvl w:val="2"/>
          <w:numId w:val="13"/>
        </w:numPr>
        <w:spacing w:before="180"/>
        <w:rPr>
          <w:lang w:eastAsia="ja-JP"/>
        </w:rPr>
      </w:pPr>
      <w:r w:rsidRPr="000E67F0">
        <w:rPr>
          <w:lang w:eastAsia="ja-JP"/>
        </w:rPr>
        <w:t>Note: for ANR, when reading the MIB, the cell containing the SSB is known to the UE, as defined in 38.133 specification.</w:t>
      </w:r>
    </w:p>
    <w:p w14:paraId="6551CD1E" w14:textId="77777777" w:rsidR="00695397" w:rsidRDefault="00695397" w:rsidP="00A54CF6">
      <w:pPr>
        <w:pStyle w:val="B10"/>
        <w:numPr>
          <w:ilvl w:val="1"/>
          <w:numId w:val="13"/>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0E36D975" w14:textId="77777777" w:rsidR="00695397" w:rsidRDefault="00695397" w:rsidP="00A54CF6">
      <w:pPr>
        <w:pStyle w:val="B10"/>
        <w:numPr>
          <w:ilvl w:val="2"/>
          <w:numId w:val="13"/>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69412402" w14:textId="77777777" w:rsidR="00695397" w:rsidRDefault="00695397" w:rsidP="00A54CF6">
      <w:pPr>
        <w:pStyle w:val="B10"/>
        <w:numPr>
          <w:ilvl w:val="2"/>
          <w:numId w:val="13"/>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030F5E03" w14:textId="77777777" w:rsidR="00695397" w:rsidRPr="002C4410" w:rsidRDefault="00695397" w:rsidP="00A54CF6">
      <w:pPr>
        <w:pStyle w:val="B10"/>
        <w:numPr>
          <w:ilvl w:val="1"/>
          <w:numId w:val="13"/>
        </w:numPr>
        <w:spacing w:before="180"/>
        <w:rPr>
          <w:lang w:eastAsia="ja-JP"/>
        </w:rPr>
      </w:pPr>
      <w:r>
        <w:rPr>
          <w:rFonts w:hint="eastAsia"/>
          <w:lang w:eastAsia="ja-JP"/>
        </w:rPr>
        <w:t>S</w:t>
      </w:r>
      <w:r>
        <w:rPr>
          <w:lang w:eastAsia="ja-JP"/>
        </w:rPr>
        <w:t xml:space="preserve">pecify </w:t>
      </w:r>
      <w:r w:rsidRPr="001513A9">
        <w:rPr>
          <w:rFonts w:hint="eastAsia"/>
          <w:lang w:eastAsia="ja-JP"/>
        </w:rPr>
        <w:t xml:space="preserve">support for PRACH sequence lengths (i.e. </w:t>
      </w:r>
      <w:r w:rsidRPr="001513A9">
        <w:rPr>
          <w:lang w:eastAsia="ja-JP"/>
        </w:rPr>
        <w:t xml:space="preserve">L=139, </w:t>
      </w:r>
      <w:r w:rsidRPr="001513A9">
        <w:rPr>
          <w:rFonts w:hint="eastAsia"/>
          <w:lang w:eastAsia="ja-JP"/>
        </w:rPr>
        <w:t xml:space="preserve">L=571 and L=1151) </w:t>
      </w:r>
      <w:bookmarkStart w:id="5"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5"/>
      <w:r w:rsidRPr="001513A9">
        <w:rPr>
          <w:lang w:eastAsia="ja-JP"/>
        </w:rPr>
        <w:t>time domain for operation in shared spectrum</w:t>
      </w:r>
    </w:p>
    <w:p w14:paraId="07536C58" w14:textId="60FC05AA" w:rsidR="00695397" w:rsidRPr="00695397" w:rsidRDefault="00695397" w:rsidP="00A41D09">
      <w:pPr>
        <w:spacing w:before="120" w:after="120"/>
        <w:jc w:val="both"/>
      </w:pPr>
      <w:r>
        <w:rPr>
          <w:rFonts w:hint="eastAsia"/>
        </w:rPr>
        <w:t>I</w:t>
      </w:r>
      <w:r>
        <w:t>n this contribution, we will discuss the remain</w:t>
      </w:r>
      <w:r w:rsidR="003204A5">
        <w:t>ing</w:t>
      </w:r>
      <w:r>
        <w:t xml:space="preserve"> issues of initial access aspects which </w:t>
      </w:r>
      <w:r w:rsidR="00071156">
        <w:rPr>
          <w:rFonts w:eastAsia="宋体"/>
          <w:szCs w:val="20"/>
        </w:rPr>
        <w:t>i</w:t>
      </w:r>
      <w:r>
        <w:rPr>
          <w:rFonts w:eastAsia="宋体"/>
          <w:szCs w:val="20"/>
        </w:rPr>
        <w:t>ncludes the DBTW</w:t>
      </w:r>
      <w:r w:rsidR="00EA1C15">
        <w:rPr>
          <w:rFonts w:eastAsia="宋体"/>
          <w:szCs w:val="20"/>
        </w:rPr>
        <w:t xml:space="preserve"> and Type 0 PDCCH design</w:t>
      </w:r>
      <w:r>
        <w:rPr>
          <w:rFonts w:eastAsia="宋体"/>
          <w:szCs w:val="20"/>
        </w:rPr>
        <w:t>.</w:t>
      </w:r>
    </w:p>
    <w:p w14:paraId="31CA7F25" w14:textId="38141290" w:rsidR="00EA5A61" w:rsidRDefault="0005341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6" w:name="_Ref498564494"/>
      <w:r>
        <w:rPr>
          <w:rFonts w:cs="Times New Roman"/>
          <w:b w:val="0"/>
          <w:bCs w:val="0"/>
          <w:kern w:val="0"/>
          <w:sz w:val="36"/>
          <w:szCs w:val="20"/>
          <w:lang w:val="en-GB"/>
        </w:rPr>
        <w:t>SSB Transmission window</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630E2541" w14:textId="092907F2" w:rsidR="00810422" w:rsidRPr="004F0AA8" w:rsidRDefault="00CA2296" w:rsidP="0038339B">
      <w:pPr>
        <w:spacing w:before="120" w:after="120"/>
        <w:jc w:val="both"/>
      </w:pPr>
      <w:bookmarkStart w:id="7" w:name="_Ref521492551"/>
      <w:bookmarkStart w:id="8" w:name="PP12"/>
      <w:r>
        <w:t xml:space="preserve">For </w:t>
      </w:r>
      <w:r w:rsidR="0041326C">
        <w:t>DBTW</w:t>
      </w:r>
      <w:r w:rsidR="001B3E4D">
        <w:t xml:space="preserve"> with SCS</w:t>
      </w:r>
      <w:r w:rsidR="003A6C5B">
        <w:t xml:space="preserve"> 120 kHz, 480 kHz and 960 kHz</w:t>
      </w:r>
      <w:r w:rsidR="0092264E">
        <w:t xml:space="preserve">, </w:t>
      </w:r>
      <w:r w:rsidR="004F0AA8">
        <w:t xml:space="preserve">the following </w:t>
      </w:r>
      <w:r w:rsidR="001B3E4D">
        <w:t>agreement</w:t>
      </w:r>
      <w:r w:rsidR="009F3C5D">
        <w:rPr>
          <w:rFonts w:hint="eastAsia"/>
        </w:rPr>
        <w:t>s</w:t>
      </w:r>
      <w:r w:rsidR="001B3E4D">
        <w:t xml:space="preserve"> w</w:t>
      </w:r>
      <w:r w:rsidR="009F3C5D">
        <w:t xml:space="preserve">ere </w:t>
      </w:r>
      <w:r w:rsidR="001B3E4D">
        <w:t>made</w:t>
      </w:r>
      <w:r w:rsidR="00AB2A29">
        <w:t xml:space="preserve"> </w:t>
      </w:r>
      <w:r w:rsidR="00AB2A29">
        <w:fldChar w:fldCharType="begin"/>
      </w:r>
      <w:r w:rsidR="00AB2A29">
        <w:instrText xml:space="preserve"> REF _Ref86744891 \r \h </w:instrText>
      </w:r>
      <w:r w:rsidR="00AB2A29">
        <w:fldChar w:fldCharType="separate"/>
      </w:r>
      <w:r w:rsidR="009A64E8">
        <w:t>[2]</w:t>
      </w:r>
      <w:r w:rsidR="00AB2A29">
        <w:fldChar w:fldCharType="end"/>
      </w:r>
      <w:r w:rsidR="00FF6C4D">
        <w:t xml:space="preserve"> in RAN1#107-e meeting</w:t>
      </w:r>
      <w:r w:rsidR="004F0AA8">
        <w:t>:</w:t>
      </w:r>
    </w:p>
    <w:p w14:paraId="7385C2AD" w14:textId="77777777" w:rsidR="0041326C" w:rsidRPr="00AC5850" w:rsidRDefault="0041326C" w:rsidP="0041326C">
      <w:pPr>
        <w:rPr>
          <w:b/>
          <w:iCs/>
          <w:lang w:eastAsia="x-none"/>
        </w:rPr>
      </w:pPr>
      <w:r w:rsidRPr="00AE6B19">
        <w:rPr>
          <w:b/>
          <w:iCs/>
          <w:highlight w:val="green"/>
          <w:lang w:eastAsia="x-none"/>
        </w:rPr>
        <w:t>Agreement</w:t>
      </w:r>
    </w:p>
    <w:p w14:paraId="6D8A5EBB" w14:textId="77777777" w:rsidR="0041326C" w:rsidRPr="00BA46F5" w:rsidRDefault="0041326C" w:rsidP="00A54CF6">
      <w:pPr>
        <w:numPr>
          <w:ilvl w:val="0"/>
          <w:numId w:val="12"/>
        </w:numPr>
        <w:rPr>
          <w:iCs/>
          <w:lang w:eastAsia="x-none"/>
        </w:rPr>
      </w:pPr>
      <w:r w:rsidRPr="00BA46F5">
        <w:rPr>
          <w:iCs/>
          <w:lang w:eastAsia="x-none"/>
        </w:rPr>
        <w:t>Support DBTW with 480 and 960 kHz SCS.</w:t>
      </w:r>
    </w:p>
    <w:p w14:paraId="70611DBF" w14:textId="77777777" w:rsidR="0041326C" w:rsidRDefault="0041326C" w:rsidP="00A54CF6">
      <w:pPr>
        <w:numPr>
          <w:ilvl w:val="0"/>
          <w:numId w:val="12"/>
        </w:numPr>
        <w:rPr>
          <w:iCs/>
          <w:lang w:eastAsia="x-none"/>
        </w:rPr>
      </w:pPr>
      <w:r w:rsidRPr="00AC5850">
        <w:rPr>
          <w:iCs/>
          <w:lang w:eastAsia="x-none"/>
        </w:rPr>
        <w:t xml:space="preserve">For </w:t>
      </w:r>
      <w:r>
        <w:rPr>
          <w:iCs/>
          <w:lang w:eastAsia="x-none"/>
        </w:rPr>
        <w:t xml:space="preserve">licensed and </w:t>
      </w:r>
      <w:r w:rsidRPr="00AC5850">
        <w:rPr>
          <w:iCs/>
          <w:lang w:eastAsia="x-none"/>
        </w:rPr>
        <w:t xml:space="preserve">unlicensed operation, </w:t>
      </w:r>
      <w:r w:rsidRPr="00BA46F5">
        <w:rPr>
          <w:iCs/>
          <w:lang w:eastAsia="x-none"/>
        </w:rPr>
        <w:t>support 64 cand</w:t>
      </w:r>
      <w:r>
        <w:rPr>
          <w:iCs/>
          <w:lang w:eastAsia="x-none"/>
        </w:rPr>
        <w:t xml:space="preserve">idate SSB positions in a half frame </w:t>
      </w:r>
    </w:p>
    <w:p w14:paraId="58BF254A" w14:textId="77777777" w:rsidR="0041326C" w:rsidRDefault="0041326C" w:rsidP="00A54CF6">
      <w:pPr>
        <w:numPr>
          <w:ilvl w:val="0"/>
          <w:numId w:val="12"/>
        </w:numPr>
        <w:rPr>
          <w:iCs/>
          <w:lang w:eastAsia="x-none"/>
        </w:rPr>
      </w:pPr>
      <w:r w:rsidRPr="00DE4E26">
        <w:rPr>
          <w:iCs/>
          <w:highlight w:val="darkYellow"/>
          <w:lang w:eastAsia="x-none"/>
        </w:rPr>
        <w:t>Working assumption</w:t>
      </w:r>
      <w:r>
        <w:rPr>
          <w:iCs/>
          <w:lang w:eastAsia="x-none"/>
        </w:rPr>
        <w:t xml:space="preserve">: Use 2 bits for Q: </w:t>
      </w:r>
    </w:p>
    <w:p w14:paraId="3806804B" w14:textId="77777777" w:rsidR="0041326C" w:rsidRDefault="0041326C" w:rsidP="00A54CF6">
      <w:pPr>
        <w:numPr>
          <w:ilvl w:val="1"/>
          <w:numId w:val="12"/>
        </w:numPr>
        <w:tabs>
          <w:tab w:val="clear" w:pos="1080"/>
        </w:tabs>
        <w:rPr>
          <w:iCs/>
          <w:lang w:eastAsia="x-none"/>
        </w:rPr>
      </w:pPr>
      <w:proofErr w:type="spellStart"/>
      <w:r>
        <w:rPr>
          <w:iCs/>
          <w:lang w:eastAsia="x-none"/>
        </w:rPr>
        <w:t>SubcarrierSpacingCommon</w:t>
      </w:r>
      <w:proofErr w:type="spellEnd"/>
    </w:p>
    <w:p w14:paraId="6C74931D" w14:textId="77777777" w:rsidR="0041326C" w:rsidRDefault="0041326C" w:rsidP="00A54CF6">
      <w:pPr>
        <w:numPr>
          <w:ilvl w:val="1"/>
          <w:numId w:val="12"/>
        </w:numPr>
        <w:tabs>
          <w:tab w:val="clear" w:pos="1080"/>
        </w:tabs>
        <w:rPr>
          <w:iCs/>
          <w:lang w:eastAsia="x-none"/>
        </w:rPr>
      </w:pPr>
      <w:r>
        <w:rPr>
          <w:iCs/>
          <w:lang w:eastAsia="x-none"/>
        </w:rPr>
        <w:t>spare bit in MIB</w:t>
      </w:r>
    </w:p>
    <w:p w14:paraId="4F3C9F85" w14:textId="77777777" w:rsidR="0041326C" w:rsidRDefault="0041326C" w:rsidP="00A54CF6">
      <w:pPr>
        <w:numPr>
          <w:ilvl w:val="0"/>
          <w:numId w:val="12"/>
        </w:numPr>
        <w:rPr>
          <w:iCs/>
          <w:lang w:eastAsia="x-none"/>
        </w:rPr>
      </w:pPr>
      <w:r>
        <w:rPr>
          <w:iCs/>
          <w:lang w:eastAsia="x-none"/>
        </w:rPr>
        <w:t>Send LS to RAN2 for confirming the use of the spare bit in MIB</w:t>
      </w:r>
    </w:p>
    <w:p w14:paraId="0FBD9873" w14:textId="728E82F5" w:rsidR="0041326C" w:rsidRPr="001905F1" w:rsidRDefault="0041326C" w:rsidP="001A3EC0">
      <w:pPr>
        <w:numPr>
          <w:ilvl w:val="1"/>
          <w:numId w:val="12"/>
        </w:numPr>
        <w:tabs>
          <w:tab w:val="clear" w:pos="1080"/>
        </w:tabs>
        <w:rPr>
          <w:iCs/>
          <w:lang w:eastAsia="x-none"/>
        </w:rPr>
      </w:pPr>
      <w:r>
        <w:rPr>
          <w:iCs/>
          <w:lang w:eastAsia="x-none"/>
        </w:rPr>
        <w:t>The use of 2 bits for Q can be revisited if RAN2 tells RAN1 that the spare bit cannot be used</w:t>
      </w:r>
    </w:p>
    <w:p w14:paraId="778E3C15" w14:textId="77777777" w:rsidR="0041326C" w:rsidRPr="0056125D" w:rsidRDefault="0041326C" w:rsidP="0041326C">
      <w:pPr>
        <w:rPr>
          <w:rFonts w:cs="Times"/>
          <w:b/>
          <w:szCs w:val="20"/>
        </w:rPr>
      </w:pPr>
      <w:r w:rsidRPr="0056125D">
        <w:rPr>
          <w:rFonts w:cs="Times"/>
          <w:b/>
          <w:szCs w:val="20"/>
          <w:highlight w:val="green"/>
        </w:rPr>
        <w:t>Agreement</w:t>
      </w:r>
    </w:p>
    <w:p w14:paraId="26A3D656" w14:textId="77777777" w:rsidR="0041326C" w:rsidRPr="0085315D" w:rsidRDefault="0041326C" w:rsidP="0041326C">
      <w:pPr>
        <w:pStyle w:val="a0"/>
        <w:overflowPunct w:val="0"/>
        <w:autoSpaceDE w:val="0"/>
        <w:autoSpaceDN w:val="0"/>
        <w:adjustRightInd w:val="0"/>
        <w:spacing w:after="0" w:line="259" w:lineRule="auto"/>
        <w:textAlignment w:val="baseline"/>
        <w:rPr>
          <w:rFonts w:eastAsia="宋体"/>
          <w:szCs w:val="20"/>
          <w:lang w:eastAsia="ko-KR"/>
        </w:rPr>
      </w:pPr>
      <w:r w:rsidRPr="0085315D">
        <w:rPr>
          <w:rFonts w:eastAsia="宋体"/>
          <w:szCs w:val="20"/>
          <w:lang w:eastAsia="ko-KR"/>
        </w:rPr>
        <w:t>Confirm the following working assumptions:</w:t>
      </w:r>
    </w:p>
    <w:p w14:paraId="76625983" w14:textId="77777777" w:rsidR="0041326C" w:rsidRPr="005B794D" w:rsidRDefault="0041326C" w:rsidP="00A54CF6">
      <w:pPr>
        <w:pStyle w:val="ae"/>
        <w:widowControl/>
        <w:numPr>
          <w:ilvl w:val="0"/>
          <w:numId w:val="14"/>
        </w:numPr>
        <w:ind w:firstLineChars="0"/>
        <w:jc w:val="left"/>
        <w:rPr>
          <w:rFonts w:ascii="Times New Roman" w:hAnsi="Times New Roman"/>
          <w:iCs/>
          <w:szCs w:val="20"/>
        </w:rPr>
      </w:pPr>
      <w:r w:rsidRPr="005B794D">
        <w:rPr>
          <w:rFonts w:ascii="Times New Roman" w:hAnsi="Times New Roman"/>
          <w:iCs/>
          <w:szCs w:val="20"/>
        </w:rPr>
        <w:t>(From #106-bis-e) Support DBTW for 120 kHz.</w:t>
      </w:r>
    </w:p>
    <w:p w14:paraId="3610E03D" w14:textId="77777777" w:rsidR="0041326C" w:rsidRPr="005B794D" w:rsidRDefault="0041326C" w:rsidP="00A54CF6">
      <w:pPr>
        <w:pStyle w:val="ae"/>
        <w:widowControl/>
        <w:numPr>
          <w:ilvl w:val="0"/>
          <w:numId w:val="14"/>
        </w:numPr>
        <w:ind w:firstLineChars="0"/>
        <w:jc w:val="left"/>
        <w:rPr>
          <w:rFonts w:ascii="Times New Roman" w:hAnsi="Times New Roman"/>
          <w:iCs/>
          <w:szCs w:val="20"/>
        </w:rPr>
      </w:pPr>
      <w:r w:rsidRPr="005B794D">
        <w:rPr>
          <w:rFonts w:ascii="Times New Roman" w:hAnsi="Times New Roman"/>
          <w:iCs/>
          <w:szCs w:val="20"/>
        </w:rPr>
        <w:t>(From #106-e) For 120kHz SSB, the number of candidates SSBs in a half frame is 64.</w:t>
      </w:r>
    </w:p>
    <w:p w14:paraId="4077627F" w14:textId="77777777" w:rsidR="0041326C" w:rsidRPr="0056125D" w:rsidRDefault="0041326C" w:rsidP="0041326C">
      <w:pPr>
        <w:pStyle w:val="a0"/>
        <w:spacing w:after="0"/>
        <w:rPr>
          <w:rFonts w:eastAsia="宋体" w:cs="Times"/>
          <w:szCs w:val="20"/>
          <w:lang w:eastAsia="ko-KR"/>
        </w:rPr>
      </w:pPr>
    </w:p>
    <w:p w14:paraId="3F0A6FEA" w14:textId="77777777" w:rsidR="0041326C" w:rsidRPr="0056125D" w:rsidRDefault="0041326C" w:rsidP="0041326C">
      <w:pPr>
        <w:rPr>
          <w:rFonts w:cs="Times"/>
          <w:b/>
          <w:szCs w:val="20"/>
        </w:rPr>
      </w:pPr>
      <w:r w:rsidRPr="0056125D">
        <w:rPr>
          <w:rFonts w:cs="Times"/>
          <w:b/>
          <w:szCs w:val="20"/>
          <w:highlight w:val="green"/>
        </w:rPr>
        <w:t>Agreement</w:t>
      </w:r>
    </w:p>
    <w:p w14:paraId="0E742C51" w14:textId="312F3A3E" w:rsidR="0041326C" w:rsidRPr="0056125D" w:rsidRDefault="0041326C" w:rsidP="0041326C">
      <w:pPr>
        <w:pStyle w:val="a0"/>
        <w:overflowPunct w:val="0"/>
        <w:autoSpaceDE w:val="0"/>
        <w:autoSpaceDN w:val="0"/>
        <w:adjustRightInd w:val="0"/>
        <w:spacing w:after="0" w:line="259" w:lineRule="auto"/>
        <w:textAlignment w:val="baseline"/>
        <w:rPr>
          <w:rFonts w:cs="Times"/>
          <w:szCs w:val="20"/>
        </w:rPr>
      </w:pPr>
      <w:r w:rsidRPr="0056125D">
        <w:rPr>
          <w:rFonts w:cs="Times"/>
          <w:szCs w:val="20"/>
        </w:rPr>
        <w:t xml:space="preserve">For SCS that support DBTW, UE derives the QCL relation between candidate SSBs by the value of </w:t>
      </w:r>
      <m:oMath>
        <m:d>
          <m:dPr>
            <m:ctrlPr>
              <w:rPr>
                <w:rFonts w:ascii="Cambria Math" w:hAnsi="Cambria Math"/>
                <w:sz w:val="22"/>
                <w:szCs w:val="22"/>
              </w:rPr>
            </m:ctrlPr>
          </m:dPr>
          <m:e>
            <m:acc>
              <m:accPr>
                <m:chr m:val="̅"/>
                <m:ctrlPr>
                  <w:rPr>
                    <w:rFonts w:ascii="Cambria Math" w:hAnsi="Cambria Math"/>
                    <w:sz w:val="22"/>
                    <w:szCs w:val="22"/>
                  </w:rPr>
                </m:ctrlPr>
              </m:accPr>
              <m:e>
                <m:r>
                  <w:rPr>
                    <w:rFonts w:ascii="Cambria Math" w:hAnsi="Cambria Math"/>
                    <w:sz w:val="22"/>
                    <w:szCs w:val="22"/>
                  </w:rPr>
                  <m:t>i</m:t>
                </m:r>
              </m:e>
            </m:acc>
            <m:r>
              <m:rPr>
                <m:sty m:val="p"/>
              </m:rPr>
              <w:rPr>
                <w:rFonts w:ascii="Cambria Math" w:hAnsi="Cambria Math"/>
                <w:sz w:val="22"/>
                <w:szCs w:val="22"/>
              </w:rPr>
              <m:t xml:space="preserve"> </m:t>
            </m:r>
            <m:func>
              <m:funcPr>
                <m:ctrlPr>
                  <w:rPr>
                    <w:rFonts w:ascii="Cambria Math" w:hAnsi="Cambria Math"/>
                    <w:sz w:val="22"/>
                    <w:szCs w:val="22"/>
                  </w:rPr>
                </m:ctrlPr>
              </m:funcPr>
              <m:fName>
                <m:r>
                  <m:rPr>
                    <m:sty m:val="p"/>
                  </m:rPr>
                  <w:rPr>
                    <w:rFonts w:ascii="Cambria Math" w:hAnsi="Cambria Math"/>
                    <w:sz w:val="22"/>
                    <w:szCs w:val="22"/>
                  </w:rPr>
                  <m:t>mod</m:t>
                </m:r>
              </m:fName>
              <m:e>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SSB</m:t>
                    </m:r>
                  </m:sub>
                  <m:sup>
                    <m:r>
                      <w:rPr>
                        <w:rFonts w:ascii="Cambria Math" w:hAnsi="Cambria Math"/>
                        <w:sz w:val="22"/>
                        <w:szCs w:val="22"/>
                      </w:rPr>
                      <m:t>QCL</m:t>
                    </m:r>
                  </m:sup>
                </m:sSubSup>
              </m:e>
            </m:func>
          </m:e>
        </m:d>
      </m:oMath>
      <w:r w:rsidRPr="0056125D">
        <w:rPr>
          <w:rFonts w:cs="Times"/>
          <w:szCs w:val="20"/>
        </w:rPr>
        <w:t xml:space="preserve"> , where </w:t>
      </w:r>
      <m:oMath>
        <m:acc>
          <m:accPr>
            <m:chr m:val="̅"/>
            <m:ctrlPr>
              <w:rPr>
                <w:rFonts w:ascii="Cambria Math" w:hAnsi="Cambria Math"/>
                <w:b/>
                <w:bCs/>
                <w:sz w:val="22"/>
                <w:szCs w:val="22"/>
              </w:rPr>
            </m:ctrlPr>
          </m:accPr>
          <m:e>
            <m:r>
              <m:rPr>
                <m:sty m:val="bi"/>
              </m:rPr>
              <w:rPr>
                <w:rFonts w:ascii="Cambria Math" w:hAnsi="Cambria Math"/>
                <w:sz w:val="22"/>
                <w:szCs w:val="22"/>
              </w:rPr>
              <m:t>i</m:t>
            </m:r>
          </m:e>
        </m:acc>
      </m:oMath>
      <w:r w:rsidRPr="0056125D">
        <w:rPr>
          <w:rFonts w:cs="Times"/>
          <w:szCs w:val="20"/>
        </w:rPr>
        <w:t xml:space="preserve"> is the candidate SSB index.</w:t>
      </w:r>
    </w:p>
    <w:p w14:paraId="2516AF1E" w14:textId="77777777" w:rsidR="0099457D" w:rsidRDefault="0099457D" w:rsidP="0099457D">
      <w:pPr>
        <w:rPr>
          <w:b/>
          <w:iCs/>
          <w:highlight w:val="green"/>
          <w:lang w:eastAsia="x-none"/>
        </w:rPr>
      </w:pPr>
    </w:p>
    <w:p w14:paraId="288AB26B" w14:textId="001E4A58" w:rsidR="0099457D" w:rsidRPr="00265B08" w:rsidRDefault="0099457D" w:rsidP="0099457D">
      <w:pPr>
        <w:rPr>
          <w:b/>
          <w:iCs/>
          <w:lang w:eastAsia="x-none"/>
        </w:rPr>
      </w:pPr>
      <w:r w:rsidRPr="00265B08">
        <w:rPr>
          <w:rFonts w:hint="eastAsia"/>
          <w:b/>
          <w:iCs/>
          <w:highlight w:val="green"/>
          <w:lang w:eastAsia="x-none"/>
        </w:rPr>
        <w:t>A</w:t>
      </w:r>
      <w:r w:rsidRPr="00265B08">
        <w:rPr>
          <w:b/>
          <w:iCs/>
          <w:highlight w:val="green"/>
          <w:lang w:eastAsia="x-none"/>
        </w:rPr>
        <w:t>greement</w:t>
      </w:r>
    </w:p>
    <w:p w14:paraId="6BEB7BC6" w14:textId="1193F818" w:rsidR="0099457D" w:rsidRPr="00265B08" w:rsidRDefault="0099457D" w:rsidP="00A54CF6">
      <w:pPr>
        <w:pStyle w:val="a0"/>
        <w:numPr>
          <w:ilvl w:val="0"/>
          <w:numId w:val="12"/>
        </w:numPr>
        <w:overflowPunct w:val="0"/>
        <w:autoSpaceDE w:val="0"/>
        <w:autoSpaceDN w:val="0"/>
        <w:adjustRightInd w:val="0"/>
        <w:spacing w:after="0" w:line="259" w:lineRule="auto"/>
        <w:textAlignment w:val="baseline"/>
        <w:rPr>
          <w:szCs w:val="20"/>
        </w:rPr>
      </w:pPr>
      <w:r w:rsidRPr="00265B08">
        <w:rPr>
          <w:szCs w:val="20"/>
        </w:rPr>
        <w:t xml:space="preserve">Same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sidRPr="00265B08">
        <w:rPr>
          <w:szCs w:val="20"/>
        </w:rPr>
        <w:t xml:space="preserve"> values using the same set of signaling bits are supported for 120, 480, and 960 kHz.</w:t>
      </w:r>
    </w:p>
    <w:p w14:paraId="43F85104" w14:textId="5B13112F" w:rsidR="0099457D" w:rsidRPr="00265B08" w:rsidRDefault="0099457D" w:rsidP="00A54CF6">
      <w:pPr>
        <w:pStyle w:val="a0"/>
        <w:numPr>
          <w:ilvl w:val="0"/>
          <w:numId w:val="12"/>
        </w:numPr>
        <w:overflowPunct w:val="0"/>
        <w:autoSpaceDE w:val="0"/>
        <w:autoSpaceDN w:val="0"/>
        <w:adjustRightInd w:val="0"/>
        <w:spacing w:after="0" w:line="259" w:lineRule="auto"/>
        <w:textAlignment w:val="baseline"/>
        <w:rPr>
          <w:szCs w:val="20"/>
        </w:rPr>
      </w:pPr>
      <w:r w:rsidRPr="00265B08">
        <w:rPr>
          <w:szCs w:val="20"/>
        </w:rPr>
        <w:t xml:space="preserve">Supported values of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sidRPr="00265B08">
        <w:rPr>
          <w:szCs w:val="20"/>
        </w:rPr>
        <w:t>: {16, 32, 64}</w:t>
      </w:r>
    </w:p>
    <w:p w14:paraId="2848EA7C" w14:textId="77777777" w:rsidR="0099457D" w:rsidRPr="00265B08" w:rsidRDefault="0099457D" w:rsidP="00A54CF6">
      <w:pPr>
        <w:pStyle w:val="a0"/>
        <w:numPr>
          <w:ilvl w:val="1"/>
          <w:numId w:val="12"/>
        </w:numPr>
        <w:tabs>
          <w:tab w:val="clear" w:pos="1080"/>
        </w:tabs>
        <w:overflowPunct w:val="0"/>
        <w:autoSpaceDE w:val="0"/>
        <w:autoSpaceDN w:val="0"/>
        <w:adjustRightInd w:val="0"/>
        <w:spacing w:after="0" w:line="259" w:lineRule="auto"/>
        <w:textAlignment w:val="baseline"/>
        <w:rPr>
          <w:szCs w:val="20"/>
        </w:rPr>
      </w:pPr>
      <w:r w:rsidRPr="00265B08">
        <w:rPr>
          <w:szCs w:val="20"/>
        </w:rPr>
        <w:t>Note:</w:t>
      </w:r>
    </w:p>
    <w:p w14:paraId="10585D55" w14:textId="2FAD053E" w:rsidR="0099457D" w:rsidRPr="00265B08" w:rsidRDefault="0099457D" w:rsidP="00A54CF6">
      <w:pPr>
        <w:pStyle w:val="a0"/>
        <w:numPr>
          <w:ilvl w:val="2"/>
          <w:numId w:val="12"/>
        </w:numPr>
        <w:tabs>
          <w:tab w:val="clear" w:pos="1800"/>
        </w:tabs>
        <w:overflowPunct w:val="0"/>
        <w:autoSpaceDE w:val="0"/>
        <w:autoSpaceDN w:val="0"/>
        <w:adjustRightInd w:val="0"/>
        <w:spacing w:after="0" w:line="259" w:lineRule="auto"/>
        <w:textAlignment w:val="baseline"/>
        <w:rPr>
          <w:szCs w:val="20"/>
        </w:rPr>
      </w:pPr>
      <w:r w:rsidRPr="00265B08">
        <w:rPr>
          <w:szCs w:val="20"/>
        </w:rPr>
        <w:t xml:space="preserve">For operation with shared spectrum channel access, any supported value of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sidRPr="00265B08">
        <w:rPr>
          <w:szCs w:val="20"/>
        </w:rPr>
        <w:t xml:space="preserve"> can be indicated and value &lt; 64 indicates DBTW enabled</w:t>
      </w:r>
    </w:p>
    <w:p w14:paraId="290147E4" w14:textId="5F4C53E6" w:rsidR="0099457D" w:rsidRPr="00265B08" w:rsidRDefault="0099457D" w:rsidP="00A54CF6">
      <w:pPr>
        <w:pStyle w:val="a0"/>
        <w:numPr>
          <w:ilvl w:val="2"/>
          <w:numId w:val="12"/>
        </w:numPr>
        <w:tabs>
          <w:tab w:val="clear" w:pos="1800"/>
        </w:tabs>
        <w:overflowPunct w:val="0"/>
        <w:autoSpaceDE w:val="0"/>
        <w:autoSpaceDN w:val="0"/>
        <w:adjustRightInd w:val="0"/>
        <w:spacing w:after="0" w:line="259" w:lineRule="auto"/>
        <w:textAlignment w:val="baseline"/>
        <w:rPr>
          <w:szCs w:val="20"/>
        </w:rPr>
      </w:pPr>
      <w:r w:rsidRPr="00265B08">
        <w:rPr>
          <w:szCs w:val="20"/>
        </w:rPr>
        <w:t xml:space="preserve">UE is expected to be configured with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sidRPr="00265B08">
        <w:rPr>
          <w:szCs w:val="20"/>
        </w:rPr>
        <w:t>=64 in licensed operations</w:t>
      </w:r>
    </w:p>
    <w:p w14:paraId="24A5D686" w14:textId="5BBF834A" w:rsidR="00CF3BA9" w:rsidRPr="0099457D" w:rsidRDefault="0099457D" w:rsidP="00A54CF6">
      <w:pPr>
        <w:pStyle w:val="a0"/>
        <w:numPr>
          <w:ilvl w:val="2"/>
          <w:numId w:val="12"/>
        </w:numPr>
        <w:tabs>
          <w:tab w:val="clear" w:pos="1800"/>
        </w:tabs>
        <w:overflowPunct w:val="0"/>
        <w:autoSpaceDE w:val="0"/>
        <w:autoSpaceDN w:val="0"/>
        <w:adjustRightInd w:val="0"/>
        <w:spacing w:after="0" w:line="259" w:lineRule="auto"/>
        <w:textAlignment w:val="baseline"/>
        <w:rPr>
          <w:szCs w:val="20"/>
        </w:rPr>
      </w:pPr>
      <w:r w:rsidRPr="00265B08">
        <w:rPr>
          <w:szCs w:val="20"/>
        </w:rPr>
        <w:t xml:space="preserve">For operation with and without shared spectrum channel access,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sidRPr="00265B08">
        <w:rPr>
          <w:szCs w:val="20"/>
        </w:rPr>
        <w:t>=64 indicates that the SS/PBCH block index and the candidate SS/PBCH block index have a one-to-one mapping relationship.</w:t>
      </w:r>
    </w:p>
    <w:p w14:paraId="5DCEFA4C" w14:textId="16CEA9EF" w:rsidR="00DB5BB3" w:rsidRDefault="00DB5BB3" w:rsidP="00621E77">
      <w:pPr>
        <w:pStyle w:val="a0"/>
        <w:spacing w:after="0" w:line="259" w:lineRule="auto"/>
        <w:rPr>
          <w:rFonts w:eastAsiaTheme="minorEastAsia"/>
        </w:rPr>
      </w:pPr>
    </w:p>
    <w:p w14:paraId="445AF1B2" w14:textId="2EEED840" w:rsidR="007F3861" w:rsidRPr="001905F1" w:rsidRDefault="007F3861" w:rsidP="001A3EC0">
      <w:pPr>
        <w:pStyle w:val="a0"/>
        <w:spacing w:afterLines="100" w:after="240" w:line="259" w:lineRule="auto"/>
        <w:rPr>
          <w:rFonts w:eastAsiaTheme="minorEastAsia"/>
          <w:szCs w:val="20"/>
        </w:rPr>
      </w:pPr>
      <w:r w:rsidRPr="001905F1">
        <w:rPr>
          <w:rFonts w:eastAsiaTheme="minorEastAsia"/>
          <w:szCs w:val="20"/>
        </w:rPr>
        <w:t>Based on the above agreements, DBTW is supported</w:t>
      </w:r>
      <w:r w:rsidRPr="00225587">
        <w:rPr>
          <w:rFonts w:eastAsiaTheme="minorEastAsia"/>
          <w:szCs w:val="20"/>
        </w:rPr>
        <w:t xml:space="preserve"> for both operation with or without shared spectrum channel access. The only limit lies in that</w:t>
      </w:r>
      <w:r w:rsidRPr="001A3EC0">
        <w:rPr>
          <w:rFonts w:eastAsiaTheme="minorEastAsia"/>
          <w:szCs w:val="20"/>
        </w:rPr>
        <w:t xml:space="preserve">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w:rPr>
                <w:rFonts w:ascii="Cambria Math" w:eastAsiaTheme="minorEastAsia" w:hAnsi="Cambria Math"/>
                <w:szCs w:val="20"/>
              </w:rPr>
              <m:t>SSB</m:t>
            </m:r>
          </m:sub>
          <m:sup>
            <m:r>
              <w:rPr>
                <w:rFonts w:ascii="Cambria Math" w:eastAsiaTheme="minorEastAsia" w:hAnsi="Cambria Math"/>
                <w:szCs w:val="20"/>
              </w:rPr>
              <m:t>QCL</m:t>
            </m:r>
          </m:sup>
        </m:sSubSup>
      </m:oMath>
      <w:r w:rsidRPr="001A3EC0">
        <w:rPr>
          <w:rFonts w:eastAsiaTheme="minorEastAsia"/>
          <w:szCs w:val="20"/>
        </w:rPr>
        <w:t xml:space="preserve">=64 is expected by UE </w:t>
      </w:r>
      <w:r w:rsidRPr="001905F1">
        <w:rPr>
          <w:rFonts w:eastAsiaTheme="minorEastAsia"/>
          <w:szCs w:val="20"/>
        </w:rPr>
        <w:t>for the case without shared spectrum channel access</w:t>
      </w:r>
      <w:r w:rsidRPr="00225587">
        <w:rPr>
          <w:rFonts w:eastAsiaTheme="minorEastAsia"/>
          <w:szCs w:val="20"/>
        </w:rPr>
        <w:t xml:space="preserve">. However, according to the following </w:t>
      </w:r>
      <w:r w:rsidRPr="001A3EC0">
        <w:rPr>
          <w:rFonts w:eastAsiaTheme="minorEastAsia"/>
          <w:szCs w:val="20"/>
        </w:rPr>
        <w:t xml:space="preserve">highlighted part, UE will assume DBTW operation only when operation with shared spectrum channel access, i.e. application of </w:t>
      </w:r>
      <m:oMath>
        <m:sSubSup>
          <m:sSubSupPr>
            <m:ctrlPr>
              <w:rPr>
                <w:rFonts w:ascii="Cambria Math" w:eastAsiaTheme="minorEastAsia" w:hAnsi="Cambria Math"/>
                <w:szCs w:val="20"/>
              </w:rPr>
            </m:ctrlPr>
          </m:sSubSupPr>
          <m:e>
            <m:r>
              <w:rPr>
                <w:rFonts w:ascii="Cambria Math" w:eastAsiaTheme="minorEastAsia" w:hAnsi="Cambria Math"/>
                <w:szCs w:val="20"/>
              </w:rPr>
              <m:t>N</m:t>
            </m:r>
          </m:e>
          <m:sub>
            <m:r>
              <w:rPr>
                <w:rFonts w:ascii="Cambria Math" w:eastAsiaTheme="minorEastAsia" w:hAnsi="Cambria Math"/>
                <w:szCs w:val="20"/>
              </w:rPr>
              <m:t>SSB</m:t>
            </m:r>
          </m:sub>
          <m:sup>
            <m:r>
              <w:rPr>
                <w:rFonts w:ascii="Cambria Math" w:eastAsiaTheme="minorEastAsia" w:hAnsi="Cambria Math"/>
                <w:szCs w:val="20"/>
              </w:rPr>
              <m:t>QCL</m:t>
            </m:r>
          </m:sup>
        </m:sSubSup>
      </m:oMath>
      <w:r w:rsidRPr="001A3EC0">
        <w:rPr>
          <w:rFonts w:eastAsiaTheme="minorEastAsia"/>
          <w:szCs w:val="20"/>
        </w:rPr>
        <w:t xml:space="preserve">. </w:t>
      </w:r>
    </w:p>
    <w:p w14:paraId="4A4FE39D" w14:textId="59DF1AEF" w:rsidR="007F3861" w:rsidRDefault="007F3861" w:rsidP="00621E77">
      <w:pPr>
        <w:pStyle w:val="a0"/>
        <w:spacing w:after="0" w:line="259" w:lineRule="auto"/>
        <w:rPr>
          <w:rFonts w:eastAsiaTheme="minorEastAsia"/>
        </w:rPr>
      </w:pPr>
      <w:r>
        <w:rPr>
          <w:rFonts w:eastAsiaTheme="minorEastAsia" w:hint="eastAsia"/>
        </w:rPr>
        <w:t>-</w:t>
      </w:r>
      <w:r>
        <w:rPr>
          <w:rFonts w:eastAsiaTheme="minorEastAsia"/>
        </w:rPr>
        <w:t>----------------------------------------------------Section 4.1 in TS 38.213 v17.0.0-------------------------------------------</w:t>
      </w:r>
    </w:p>
    <w:p w14:paraId="72DCA2BE" w14:textId="6BE8084E" w:rsidR="007F3861" w:rsidRDefault="007F3861" w:rsidP="00621E77">
      <w:pPr>
        <w:pStyle w:val="a0"/>
        <w:spacing w:after="0" w:line="259" w:lineRule="auto"/>
        <w:rPr>
          <w:rFonts w:eastAsia="宋体"/>
          <w:szCs w:val="20"/>
          <w:lang w:val="en-GB" w:eastAsia="en-US"/>
        </w:rPr>
      </w:pPr>
      <w:r w:rsidRPr="001A3EC0">
        <w:rPr>
          <w:rFonts w:eastAsia="宋体"/>
          <w:szCs w:val="20"/>
          <w:highlight w:val="yellow"/>
          <w:lang w:val="en-GB" w:eastAsia="en-US"/>
        </w:rPr>
        <w:t>For operation with shared spectrum channel access in FR2-2</w:t>
      </w:r>
      <w:r w:rsidRPr="007F3861">
        <w:rPr>
          <w:rFonts w:eastAsia="宋体"/>
          <w:szCs w:val="20"/>
          <w:lang w:val="en-GB" w:eastAsia="en-US"/>
        </w:rPr>
        <w:t>, a UE assumes that SS/PBCH blocks in a serving cell that are within a same discovery burst transmission window or across discovery burst transmission windows are quasi co-located with respect to average gain, quasi co-location '</w:t>
      </w:r>
      <w:proofErr w:type="spellStart"/>
      <w:r w:rsidRPr="007F3861">
        <w:rPr>
          <w:rFonts w:eastAsia="宋体"/>
          <w:szCs w:val="20"/>
          <w:lang w:val="en-GB" w:eastAsia="en-US"/>
        </w:rPr>
        <w:t>typeA</w:t>
      </w:r>
      <w:proofErr w:type="spellEnd"/>
      <w:r w:rsidRPr="007F3861">
        <w:rPr>
          <w:rFonts w:eastAsia="宋体"/>
          <w:szCs w:val="20"/>
          <w:lang w:val="en-GB" w:eastAsia="en-US"/>
        </w:rPr>
        <w:t>' and '</w:t>
      </w:r>
      <w:proofErr w:type="spellStart"/>
      <w:r w:rsidRPr="007F3861">
        <w:rPr>
          <w:rFonts w:eastAsia="宋体"/>
          <w:szCs w:val="20"/>
          <w:lang w:val="en-GB" w:eastAsia="en-US"/>
        </w:rPr>
        <w:t>typeD</w:t>
      </w:r>
      <w:proofErr w:type="spellEnd"/>
      <w:r w:rsidRPr="007F3861">
        <w:rPr>
          <w:rFonts w:eastAsia="宋体"/>
          <w:szCs w:val="20"/>
          <w:lang w:val="en-GB" w:eastAsia="en-US"/>
        </w:rPr>
        <w:t>' properties, when applicable</w:t>
      </w:r>
      <w:r w:rsidRPr="007F3861">
        <w:rPr>
          <w:rFonts w:eastAsia="宋体"/>
          <w:kern w:val="2"/>
          <w:szCs w:val="20"/>
          <w:lang w:val="en-GB"/>
        </w:rPr>
        <w:t xml:space="preserve">, if a value of </w:t>
      </w:r>
      <m:oMath>
        <m:d>
          <m:dPr>
            <m:ctrlPr>
              <w:rPr>
                <w:rFonts w:ascii="Cambria Math" w:eastAsia="宋体" w:hAnsi="Cambria Math"/>
                <w:i/>
                <w:szCs w:val="20"/>
                <w:lang w:val="en-GB" w:eastAsia="en-US"/>
              </w:rPr>
            </m:ctrlPr>
          </m:dPr>
          <m:e>
            <m:acc>
              <m:accPr>
                <m:chr m:val="̅"/>
                <m:ctrlPr>
                  <w:rPr>
                    <w:rFonts w:ascii="Cambria Math" w:eastAsia="宋体" w:hAnsi="Cambria Math"/>
                    <w:i/>
                    <w:szCs w:val="20"/>
                    <w:lang w:val="en-GB" w:eastAsia="en-US"/>
                  </w:rPr>
                </m:ctrlPr>
              </m:accPr>
              <m:e>
                <m:r>
                  <w:rPr>
                    <w:rFonts w:ascii="Cambria Math" w:eastAsia="宋体" w:hAnsi="Cambria Math"/>
                    <w:szCs w:val="20"/>
                    <w:lang w:val="en-GB" w:eastAsia="en-US"/>
                  </w:rPr>
                  <m:t>i</m:t>
                </m:r>
              </m:e>
            </m:acc>
            <m:func>
              <m:funcPr>
                <m:ctrlPr>
                  <w:rPr>
                    <w:rFonts w:ascii="Cambria Math" w:eastAsia="宋体" w:hAnsi="Cambria Math"/>
                    <w:i/>
                    <w:szCs w:val="20"/>
                    <w:lang w:val="en-GB" w:eastAsia="en-US"/>
                  </w:rPr>
                </m:ctrlPr>
              </m:funcPr>
              <m:fName>
                <m:r>
                  <m:rPr>
                    <m:sty m:val="p"/>
                  </m:rPr>
                  <w:rPr>
                    <w:rFonts w:ascii="Cambria Math" w:eastAsia="宋体"/>
                    <w:szCs w:val="20"/>
                    <w:lang w:val="en-GB" w:eastAsia="en-US"/>
                  </w:rPr>
                  <m:t>mod</m:t>
                </m:r>
              </m:fName>
              <m:e>
                <m:sSubSup>
                  <m:sSubSupPr>
                    <m:ctrlPr>
                      <w:rPr>
                        <w:rFonts w:ascii="Cambria Math" w:eastAsia="宋体" w:hAnsi="Cambria Math"/>
                        <w:i/>
                        <w:szCs w:val="20"/>
                        <w:lang w:val="en-GB" w:eastAsia="en-US"/>
                      </w:rPr>
                    </m:ctrlPr>
                  </m:sSubSupPr>
                  <m:e>
                    <m:r>
                      <w:rPr>
                        <w:rFonts w:ascii="Cambria Math" w:eastAsia="宋体"/>
                        <w:szCs w:val="20"/>
                        <w:lang w:val="en-GB" w:eastAsia="en-US"/>
                      </w:rPr>
                      <m:t>N</m:t>
                    </m:r>
                  </m:e>
                  <m:sub>
                    <m:r>
                      <w:rPr>
                        <w:rFonts w:ascii="Cambria Math" w:eastAsia="宋体"/>
                        <w:szCs w:val="20"/>
                        <w:lang w:val="en-GB" w:eastAsia="en-US"/>
                      </w:rPr>
                      <m:t>SSB</m:t>
                    </m:r>
                  </m:sub>
                  <m:sup>
                    <m:r>
                      <w:rPr>
                        <w:rFonts w:ascii="Cambria Math" w:eastAsia="宋体"/>
                        <w:szCs w:val="20"/>
                        <w:lang w:val="en-GB" w:eastAsia="en-US"/>
                      </w:rPr>
                      <m:t>QCL</m:t>
                    </m:r>
                  </m:sup>
                </m:sSubSup>
              </m:e>
            </m:func>
          </m:e>
        </m:d>
      </m:oMath>
      <w:r w:rsidRPr="007F3861">
        <w:rPr>
          <w:rFonts w:eastAsia="宋体"/>
          <w:szCs w:val="20"/>
          <w:lang w:val="en-GB" w:eastAsia="en-US"/>
        </w:rPr>
        <w:t xml:space="preserve"> is same among the SS/PBCH blocks, where </w:t>
      </w:r>
      <m:oMath>
        <m:acc>
          <m:accPr>
            <m:chr m:val="̅"/>
            <m:ctrlPr>
              <w:rPr>
                <w:rFonts w:ascii="Cambria Math" w:eastAsia="宋体" w:hAnsi="Cambria Math"/>
                <w:i/>
                <w:szCs w:val="20"/>
                <w:lang w:val="en-GB" w:eastAsia="en-US"/>
              </w:rPr>
            </m:ctrlPr>
          </m:accPr>
          <m:e>
            <m:r>
              <w:rPr>
                <w:rFonts w:ascii="Cambria Math" w:eastAsia="宋体" w:hAnsi="Cambria Math"/>
                <w:szCs w:val="20"/>
                <w:lang w:val="en-GB" w:eastAsia="en-US"/>
              </w:rPr>
              <m:t>i</m:t>
            </m:r>
          </m:e>
        </m:acc>
      </m:oMath>
      <w:r w:rsidRPr="007F3861">
        <w:rPr>
          <w:rFonts w:eastAsia="宋体"/>
          <w:szCs w:val="20"/>
          <w:lang w:val="en-GB" w:eastAsia="en-US"/>
        </w:rPr>
        <w:t xml:space="preserve"> is the candidate SS/PBCH block index. </w:t>
      </w:r>
      <m:oMath>
        <m:sSubSup>
          <m:sSubSupPr>
            <m:ctrlPr>
              <w:rPr>
                <w:rFonts w:ascii="Cambria Math" w:eastAsia="宋体" w:hAnsi="Cambria Math"/>
                <w:i/>
                <w:szCs w:val="20"/>
                <w:lang w:val="en-GB" w:eastAsia="en-US"/>
              </w:rPr>
            </m:ctrlPr>
          </m:sSubSupPr>
          <m:e>
            <m:r>
              <w:rPr>
                <w:rFonts w:ascii="Cambria Math" w:eastAsia="宋体"/>
                <w:szCs w:val="20"/>
                <w:lang w:val="en-GB" w:eastAsia="en-US"/>
              </w:rPr>
              <m:t>N</m:t>
            </m:r>
          </m:e>
          <m:sub>
            <m:r>
              <w:rPr>
                <w:rFonts w:ascii="Cambria Math" w:eastAsia="宋体"/>
                <w:szCs w:val="20"/>
                <w:lang w:val="en-GB" w:eastAsia="en-US"/>
              </w:rPr>
              <m:t>SSB</m:t>
            </m:r>
          </m:sub>
          <m:sup>
            <m:r>
              <w:rPr>
                <w:rFonts w:ascii="Cambria Math" w:eastAsia="宋体"/>
                <w:szCs w:val="20"/>
                <w:lang w:val="en-GB" w:eastAsia="en-US"/>
              </w:rPr>
              <m:t>QCL</m:t>
            </m:r>
          </m:sup>
        </m:sSubSup>
      </m:oMath>
      <w:r w:rsidRPr="007F3861">
        <w:rPr>
          <w:rFonts w:eastAsia="宋体"/>
          <w:szCs w:val="20"/>
          <w:lang w:val="en-GB" w:eastAsia="en-US"/>
        </w:rPr>
        <w:t xml:space="preserve"> is either provided by </w:t>
      </w:r>
      <w:proofErr w:type="spellStart"/>
      <w:r w:rsidRPr="007F3861">
        <w:rPr>
          <w:rFonts w:eastAsia="宋体"/>
          <w:i/>
          <w:szCs w:val="20"/>
          <w:lang w:val="en-GB" w:eastAsia="en-US"/>
        </w:rPr>
        <w:t>ssb-PositionQCL</w:t>
      </w:r>
      <w:proofErr w:type="spellEnd"/>
      <w:r w:rsidRPr="007F3861">
        <w:rPr>
          <w:rFonts w:eastAsia="宋体"/>
          <w:szCs w:val="20"/>
          <w:lang w:val="en-GB" w:eastAsia="en-US"/>
        </w:rPr>
        <w:t xml:space="preserve"> or, if </w:t>
      </w:r>
      <w:proofErr w:type="spellStart"/>
      <w:r w:rsidRPr="007F3861">
        <w:rPr>
          <w:rFonts w:eastAsia="宋体"/>
          <w:i/>
          <w:szCs w:val="20"/>
          <w:lang w:val="en-GB" w:eastAsia="en-US"/>
        </w:rPr>
        <w:t>ssb-PositionQCL</w:t>
      </w:r>
      <w:proofErr w:type="spellEnd"/>
      <w:r w:rsidRPr="007F3861">
        <w:rPr>
          <w:rFonts w:eastAsia="宋体"/>
          <w:szCs w:val="20"/>
          <w:lang w:val="en-GB" w:eastAsia="en-US"/>
        </w:rPr>
        <w:t xml:space="preserve"> is not provided,</w:t>
      </w:r>
      <w:r w:rsidRPr="007F3861">
        <w:rPr>
          <w:rFonts w:eastAsia="宋体"/>
          <w:i/>
          <w:szCs w:val="20"/>
          <w:lang w:val="en-GB" w:eastAsia="en-US"/>
        </w:rPr>
        <w:t xml:space="preserve"> </w:t>
      </w:r>
      <w:r w:rsidRPr="007F3861">
        <w:rPr>
          <w:rFonts w:eastAsia="宋体"/>
          <w:szCs w:val="20"/>
          <w:lang w:val="en-GB" w:eastAsia="en-US"/>
        </w:rPr>
        <w:t xml:space="preserve">obtained from a </w:t>
      </w:r>
      <w:r w:rsidRPr="007F3861">
        <w:rPr>
          <w:rFonts w:eastAsia="宋体"/>
          <w:i/>
          <w:szCs w:val="20"/>
          <w:lang w:val="en-GB" w:eastAsia="en-US"/>
        </w:rPr>
        <w:t>MIB</w:t>
      </w:r>
      <w:r w:rsidRPr="007F3861">
        <w:rPr>
          <w:rFonts w:eastAsia="宋体"/>
          <w:szCs w:val="20"/>
          <w:lang w:val="en-GB" w:eastAsia="en-US"/>
        </w:rPr>
        <w:t xml:space="preserve"> </w:t>
      </w:r>
      <w:r w:rsidRPr="007F3861">
        <w:rPr>
          <w:rFonts w:eastAsia="宋体"/>
          <w:szCs w:val="20"/>
          <w:lang w:val="en-GB" w:eastAsia="ja-JP"/>
        </w:rPr>
        <w:t>provided by a SS/PBCH block</w:t>
      </w:r>
      <w:r w:rsidRPr="007F3861">
        <w:rPr>
          <w:rFonts w:eastAsia="宋体"/>
          <w:szCs w:val="20"/>
          <w:lang w:val="en-GB" w:eastAsia="en-US"/>
        </w:rPr>
        <w:t xml:space="preserve"> according to Table 4.1-2. The UE can determine an SS/PBCH block index according to </w:t>
      </w:r>
      <m:oMath>
        <m:d>
          <m:dPr>
            <m:ctrlPr>
              <w:rPr>
                <w:rFonts w:ascii="Cambria Math" w:eastAsia="宋体" w:hAnsi="Cambria Math"/>
                <w:i/>
                <w:szCs w:val="20"/>
                <w:lang w:val="en-GB" w:eastAsia="en-US"/>
              </w:rPr>
            </m:ctrlPr>
          </m:dPr>
          <m:e>
            <m:acc>
              <m:accPr>
                <m:chr m:val="̅"/>
                <m:ctrlPr>
                  <w:rPr>
                    <w:rFonts w:ascii="Cambria Math" w:eastAsia="宋体" w:hAnsi="Cambria Math"/>
                    <w:i/>
                    <w:szCs w:val="20"/>
                    <w:lang w:val="en-GB" w:eastAsia="en-US"/>
                  </w:rPr>
                </m:ctrlPr>
              </m:accPr>
              <m:e>
                <m:r>
                  <w:rPr>
                    <w:rFonts w:ascii="Cambria Math" w:eastAsia="宋体" w:hAnsi="Cambria Math"/>
                    <w:szCs w:val="20"/>
                    <w:lang w:val="en-GB" w:eastAsia="en-US"/>
                  </w:rPr>
                  <m:t>i</m:t>
                </m:r>
              </m:e>
            </m:acc>
            <m:r>
              <w:rPr>
                <w:rFonts w:ascii="Cambria Math" w:eastAsia="宋体" w:hAnsi="Cambria Math"/>
                <w:szCs w:val="20"/>
                <w:lang w:val="en-GB" w:eastAsia="en-US"/>
              </w:rPr>
              <m:t xml:space="preserve"> </m:t>
            </m:r>
            <m:func>
              <m:funcPr>
                <m:ctrlPr>
                  <w:rPr>
                    <w:rFonts w:ascii="Cambria Math" w:eastAsia="宋体" w:hAnsi="Cambria Math"/>
                    <w:i/>
                    <w:szCs w:val="20"/>
                    <w:lang w:val="en-GB" w:eastAsia="en-US"/>
                  </w:rPr>
                </m:ctrlPr>
              </m:funcPr>
              <m:fName>
                <m:r>
                  <m:rPr>
                    <m:sty m:val="p"/>
                  </m:rPr>
                  <w:rPr>
                    <w:rFonts w:ascii="Cambria Math" w:eastAsia="宋体"/>
                    <w:szCs w:val="20"/>
                    <w:lang w:val="en-GB" w:eastAsia="en-US"/>
                  </w:rPr>
                  <m:t>mod</m:t>
                </m:r>
              </m:fName>
              <m:e>
                <m:sSubSup>
                  <m:sSubSupPr>
                    <m:ctrlPr>
                      <w:rPr>
                        <w:rFonts w:ascii="Cambria Math" w:eastAsia="宋体" w:hAnsi="Cambria Math"/>
                        <w:i/>
                        <w:szCs w:val="20"/>
                        <w:lang w:val="en-GB" w:eastAsia="en-US"/>
                      </w:rPr>
                    </m:ctrlPr>
                  </m:sSubSupPr>
                  <m:e>
                    <m:r>
                      <w:rPr>
                        <w:rFonts w:ascii="Cambria Math" w:eastAsia="宋体"/>
                        <w:szCs w:val="20"/>
                        <w:lang w:val="en-GB" w:eastAsia="en-US"/>
                      </w:rPr>
                      <m:t>N</m:t>
                    </m:r>
                  </m:e>
                  <m:sub>
                    <m:r>
                      <w:rPr>
                        <w:rFonts w:ascii="Cambria Math" w:eastAsia="宋体"/>
                        <w:szCs w:val="20"/>
                        <w:lang w:val="en-GB" w:eastAsia="en-US"/>
                      </w:rPr>
                      <m:t>SSB</m:t>
                    </m:r>
                  </m:sub>
                  <m:sup>
                    <m:r>
                      <w:rPr>
                        <w:rFonts w:ascii="Cambria Math" w:eastAsia="宋体"/>
                        <w:szCs w:val="20"/>
                        <w:lang w:val="en-GB" w:eastAsia="en-US"/>
                      </w:rPr>
                      <m:t>QCL</m:t>
                    </m:r>
                  </m:sup>
                </m:sSubSup>
              </m:e>
            </m:func>
          </m:e>
        </m:d>
      </m:oMath>
      <w:r w:rsidRPr="007F3861">
        <w:rPr>
          <w:rFonts w:eastAsia="宋体"/>
          <w:szCs w:val="20"/>
          <w:lang w:val="en-GB" w:eastAsia="en-US"/>
        </w:rPr>
        <w:t xml:space="preserve">. The UE assumes that within a discovery burst transmission window, a number of transmitted SS/PBCH blocks on a serving cell is not larger than </w:t>
      </w:r>
      <m:oMath>
        <m:sSubSup>
          <m:sSubSupPr>
            <m:ctrlPr>
              <w:rPr>
                <w:rFonts w:ascii="Cambria Math" w:eastAsia="宋体" w:hAnsi="Cambria Math" w:cs="Calibri"/>
                <w:i/>
                <w:iCs/>
                <w:sz w:val="24"/>
                <w:szCs w:val="20"/>
                <w:lang w:val="en-GB" w:eastAsia="en-US"/>
              </w:rPr>
            </m:ctrlPr>
          </m:sSubSupPr>
          <m:e>
            <m:r>
              <w:rPr>
                <w:rFonts w:ascii="Cambria Math" w:eastAsia="宋体" w:hAnsi="Cambria Math"/>
                <w:szCs w:val="20"/>
                <w:lang w:val="en-GB" w:eastAsia="en-US"/>
              </w:rPr>
              <m:t>N</m:t>
            </m:r>
          </m:e>
          <m:sub>
            <m:r>
              <w:rPr>
                <w:rFonts w:ascii="Cambria Math" w:eastAsia="宋体" w:hAnsi="Cambria Math"/>
                <w:szCs w:val="20"/>
                <w:lang w:val="en-GB" w:eastAsia="en-US"/>
              </w:rPr>
              <m:t>SSB</m:t>
            </m:r>
          </m:sub>
          <m:sup>
            <m:r>
              <w:rPr>
                <w:rFonts w:ascii="Cambria Math" w:eastAsia="宋体" w:hAnsi="Cambria Math"/>
                <w:szCs w:val="20"/>
                <w:lang w:val="en-GB" w:eastAsia="en-US"/>
              </w:rPr>
              <m:t>QCL</m:t>
            </m:r>
          </m:sup>
        </m:sSubSup>
      </m:oMath>
      <w:r w:rsidRPr="007F3861">
        <w:rPr>
          <w:rFonts w:eastAsia="宋体"/>
          <w:szCs w:val="20"/>
          <w:lang w:val="en-GB" w:eastAsia="ko-KR"/>
        </w:rPr>
        <w:t xml:space="preserve"> </w:t>
      </w:r>
      <w:r w:rsidRPr="007F3861">
        <w:rPr>
          <w:rFonts w:eastAsia="宋体"/>
          <w:szCs w:val="20"/>
          <w:lang w:val="en-GB" w:eastAsia="en-US"/>
        </w:rPr>
        <w:t>and a number of transmitted SS/PBCH blocks with a same SS/PBCH block index is not larger than one.</w:t>
      </w:r>
    </w:p>
    <w:p w14:paraId="3F937925" w14:textId="3D51A1E7" w:rsidR="007F3861" w:rsidRDefault="007F3861" w:rsidP="00621E77">
      <w:pPr>
        <w:pStyle w:val="a0"/>
        <w:spacing w:after="0" w:line="259" w:lineRule="auto"/>
        <w:rPr>
          <w:rFonts w:eastAsiaTheme="minorEastAsia"/>
        </w:rPr>
      </w:pPr>
      <w:r>
        <w:rPr>
          <w:rFonts w:eastAsiaTheme="minorEastAsia" w:hint="eastAsia"/>
        </w:rPr>
        <w:t>-</w:t>
      </w:r>
      <w:r>
        <w:rPr>
          <w:rFonts w:eastAsiaTheme="minorEastAsia"/>
        </w:rPr>
        <w:t>----------------------------------------------------Section 4.1 in TS 38.213 v17.0.0-------------------------------------------</w:t>
      </w:r>
    </w:p>
    <w:p w14:paraId="5A404BF0" w14:textId="39C2F172" w:rsidR="00536B00" w:rsidRDefault="007F3861" w:rsidP="001A3EC0">
      <w:pPr>
        <w:pStyle w:val="a0"/>
        <w:spacing w:beforeLines="100" w:before="240"/>
        <w:rPr>
          <w:b/>
          <w:bCs/>
          <w:iCs/>
        </w:rPr>
      </w:pPr>
      <w:r>
        <w:rPr>
          <w:rFonts w:eastAsiaTheme="minorEastAsia"/>
          <w:szCs w:val="20"/>
        </w:rPr>
        <w:t>On the one hand, it contradicts with the above-listed agreements which doesn’t say DBTW is only applied for operation with shared spectrum channel access. On the other</w:t>
      </w:r>
      <w:r w:rsidR="001905F1">
        <w:rPr>
          <w:rFonts w:eastAsiaTheme="minorEastAsia"/>
          <w:szCs w:val="20"/>
        </w:rPr>
        <w:t xml:space="preserve"> hand, UE has no information on whether to operate with or without shared spectrum channel access in initial access stage, if sync raster is not distinguished for licensed and unlicensed band. </w:t>
      </w:r>
      <w:proofErr w:type="gramStart"/>
      <w:r w:rsidR="001905F1">
        <w:rPr>
          <w:rFonts w:eastAsiaTheme="minorEastAsia"/>
          <w:szCs w:val="20"/>
        </w:rPr>
        <w:t>Actually,</w:t>
      </w:r>
      <w:r w:rsidR="001905F1" w:rsidRPr="001905F1">
        <w:rPr>
          <w:szCs w:val="20"/>
        </w:rPr>
        <w:t xml:space="preserve"> </w:t>
      </w:r>
      <w:r w:rsidR="001905F1" w:rsidRPr="00853E27">
        <w:rPr>
          <w:szCs w:val="20"/>
        </w:rPr>
        <w:t>in</w:t>
      </w:r>
      <w:proofErr w:type="gramEnd"/>
      <w:r w:rsidR="001905F1" w:rsidRPr="00853E27">
        <w:rPr>
          <w:szCs w:val="20"/>
        </w:rPr>
        <w:t xml:space="preserve"> RAN 4 101-e meeting</w:t>
      </w:r>
      <w:r w:rsidR="00924632">
        <w:rPr>
          <w:szCs w:val="20"/>
        </w:rPr>
        <w:t xml:space="preserve"> </w:t>
      </w:r>
      <w:r w:rsidR="00924632">
        <w:rPr>
          <w:szCs w:val="20"/>
        </w:rPr>
        <w:fldChar w:fldCharType="begin"/>
      </w:r>
      <w:r w:rsidR="00924632">
        <w:rPr>
          <w:szCs w:val="20"/>
        </w:rPr>
        <w:instrText xml:space="preserve"> REF _Ref92730199 \r \h </w:instrText>
      </w:r>
      <w:r w:rsidR="00924632">
        <w:rPr>
          <w:szCs w:val="20"/>
        </w:rPr>
      </w:r>
      <w:r w:rsidR="00924632">
        <w:rPr>
          <w:szCs w:val="20"/>
        </w:rPr>
        <w:fldChar w:fldCharType="separate"/>
      </w:r>
      <w:r w:rsidR="009A64E8">
        <w:rPr>
          <w:szCs w:val="20"/>
        </w:rPr>
        <w:t>[4]</w:t>
      </w:r>
      <w:r w:rsidR="00924632">
        <w:rPr>
          <w:szCs w:val="20"/>
        </w:rPr>
        <w:fldChar w:fldCharType="end"/>
      </w:r>
      <w:r w:rsidR="001905F1">
        <w:rPr>
          <w:szCs w:val="20"/>
        </w:rPr>
        <w:t xml:space="preserve">, the following agreement is made to align sync/channel raster design for licensed and unlicensed band. </w:t>
      </w:r>
      <w:bookmarkStart w:id="9" w:name="_Hlk87977627"/>
    </w:p>
    <w:p w14:paraId="6FAE0DC7" w14:textId="77777777" w:rsidR="00536B00" w:rsidRPr="000C7182" w:rsidRDefault="00536B00" w:rsidP="00536B00">
      <w:pPr>
        <w:rPr>
          <w:b/>
          <w:bCs/>
          <w:iCs/>
          <w:highlight w:val="green"/>
        </w:rPr>
      </w:pPr>
      <w:r w:rsidRPr="00853E27">
        <w:rPr>
          <w:b/>
          <w:bCs/>
          <w:iCs/>
          <w:highlight w:val="green"/>
        </w:rPr>
        <w:t>Agreement</w:t>
      </w:r>
      <w:r w:rsidRPr="000C7182">
        <w:rPr>
          <w:b/>
          <w:bCs/>
          <w:iCs/>
          <w:highlight w:val="green"/>
        </w:rPr>
        <w:t xml:space="preserve">: </w:t>
      </w:r>
    </w:p>
    <w:p w14:paraId="03537219" w14:textId="77777777" w:rsidR="00536B00" w:rsidRPr="001A3EC0" w:rsidRDefault="00536B00" w:rsidP="00A54CF6">
      <w:pPr>
        <w:pStyle w:val="ae"/>
        <w:widowControl/>
        <w:numPr>
          <w:ilvl w:val="0"/>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 xml:space="preserve">Keep both Option 1C and Option 1D and have further discussion to compare two options and make decision on channelization in the next RAN4 meeting </w:t>
      </w:r>
    </w:p>
    <w:p w14:paraId="334CE4A7" w14:textId="77777777" w:rsidR="00536B00" w:rsidRPr="001A3EC0" w:rsidRDefault="00536B00" w:rsidP="00A54CF6">
      <w:pPr>
        <w:pStyle w:val="ae"/>
        <w:widowControl/>
        <w:numPr>
          <w:ilvl w:val="1"/>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Considering the following aspects</w:t>
      </w:r>
    </w:p>
    <w:p w14:paraId="27EC9DA8" w14:textId="77777777" w:rsidR="00536B00" w:rsidRPr="001A3EC0" w:rsidRDefault="00536B00" w:rsidP="00A54CF6">
      <w:pPr>
        <w:pStyle w:val="ae"/>
        <w:widowControl/>
        <w:numPr>
          <w:ilvl w:val="2"/>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Number of sync raster entries and cell searching complexity</w:t>
      </w:r>
    </w:p>
    <w:p w14:paraId="3B690F59" w14:textId="77777777" w:rsidR="00536B00" w:rsidRPr="001A3EC0" w:rsidRDefault="00536B00" w:rsidP="00A54CF6">
      <w:pPr>
        <w:pStyle w:val="ae"/>
        <w:widowControl/>
        <w:numPr>
          <w:ilvl w:val="2"/>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Support of CA in this frequency range</w:t>
      </w:r>
    </w:p>
    <w:p w14:paraId="487E9097" w14:textId="77777777" w:rsidR="00536B00" w:rsidRPr="001A3EC0" w:rsidRDefault="00536B00" w:rsidP="00A54CF6">
      <w:pPr>
        <w:pStyle w:val="ae"/>
        <w:widowControl/>
        <w:numPr>
          <w:ilvl w:val="2"/>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Whether flexibility is needed for minimum channel bandwidth in particular, and how much benefit for the system performance</w:t>
      </w:r>
    </w:p>
    <w:p w14:paraId="3A7DC0BB" w14:textId="77777777" w:rsidR="00536B00" w:rsidRPr="001A3EC0" w:rsidRDefault="00536B00" w:rsidP="00A54CF6">
      <w:pPr>
        <w:pStyle w:val="ae"/>
        <w:widowControl/>
        <w:numPr>
          <w:ilvl w:val="2"/>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Co-existence with IEEE channels (</w:t>
      </w:r>
      <w:proofErr w:type="gramStart"/>
      <w:r w:rsidRPr="001A3EC0">
        <w:rPr>
          <w:rFonts w:ascii="Times New Roman" w:eastAsiaTheme="minorEastAsia" w:hAnsi="Times New Roman"/>
          <w:bCs/>
          <w:iCs/>
        </w:rPr>
        <w:t>find</w:t>
      </w:r>
      <w:proofErr w:type="gramEnd"/>
      <w:r w:rsidRPr="001A3EC0">
        <w:rPr>
          <w:rFonts w:ascii="Times New Roman" w:eastAsiaTheme="minorEastAsia" w:hAnsi="Times New Roman"/>
          <w:bCs/>
          <w:iCs/>
        </w:rPr>
        <w:t xml:space="preserve"> out whether there is similar activity in IEEE)</w:t>
      </w:r>
    </w:p>
    <w:p w14:paraId="0557918A" w14:textId="77777777" w:rsidR="00536B00" w:rsidRPr="001A3EC0" w:rsidRDefault="00536B00" w:rsidP="00A54CF6">
      <w:pPr>
        <w:pStyle w:val="ae"/>
        <w:widowControl/>
        <w:numPr>
          <w:ilvl w:val="2"/>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Whether to consider and how to ensure future proof for adding new frequency bands or channel bandwidth</w:t>
      </w:r>
    </w:p>
    <w:p w14:paraId="0B77192D" w14:textId="77777777" w:rsidR="00536B00" w:rsidRPr="001A3EC0" w:rsidRDefault="00536B00" w:rsidP="00A54CF6">
      <w:pPr>
        <w:pStyle w:val="ae"/>
        <w:widowControl/>
        <w:numPr>
          <w:ilvl w:val="2"/>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Other aspects are not precluded</w:t>
      </w:r>
    </w:p>
    <w:p w14:paraId="730D961B" w14:textId="77777777" w:rsidR="00536B00" w:rsidRPr="001A3EC0" w:rsidRDefault="00536B00" w:rsidP="00A54CF6">
      <w:pPr>
        <w:pStyle w:val="ae"/>
        <w:widowControl/>
        <w:numPr>
          <w:ilvl w:val="0"/>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If there is no agreement in the next RAN4 meeting, then consider different channelization for licensed band(s) and unlicensed band(s)</w:t>
      </w:r>
    </w:p>
    <w:p w14:paraId="6B4483F0" w14:textId="77777777" w:rsidR="00536B00" w:rsidRPr="001A3EC0" w:rsidRDefault="00536B00" w:rsidP="00A54CF6">
      <w:pPr>
        <w:pStyle w:val="ae"/>
        <w:widowControl/>
        <w:numPr>
          <w:ilvl w:val="0"/>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Sync raster granularity should be no less than 3 times of GSFN (17.28)</w:t>
      </w:r>
    </w:p>
    <w:p w14:paraId="3E869163" w14:textId="77777777" w:rsidR="00536B00" w:rsidRPr="001A3EC0" w:rsidRDefault="00536B00" w:rsidP="00A54CF6">
      <w:pPr>
        <w:pStyle w:val="ae"/>
        <w:widowControl/>
        <w:numPr>
          <w:ilvl w:val="0"/>
          <w:numId w:val="19"/>
        </w:numPr>
        <w:overflowPunct w:val="0"/>
        <w:autoSpaceDE w:val="0"/>
        <w:autoSpaceDN w:val="0"/>
        <w:adjustRightInd w:val="0"/>
        <w:spacing w:after="180"/>
        <w:ind w:firstLineChars="0"/>
        <w:jc w:val="left"/>
        <w:textAlignment w:val="baseline"/>
        <w:rPr>
          <w:rFonts w:ascii="Times New Roman" w:eastAsiaTheme="minorEastAsia" w:hAnsi="Times New Roman"/>
          <w:bCs/>
          <w:iCs/>
        </w:rPr>
      </w:pPr>
      <w:r w:rsidRPr="001A3EC0">
        <w:rPr>
          <w:rFonts w:ascii="Times New Roman" w:eastAsiaTheme="minorEastAsia" w:hAnsi="Times New Roman"/>
          <w:bCs/>
          <w:iCs/>
        </w:rPr>
        <w:t>NOTE: it is encouraged for proponents for Option 1D and Option 1C to provide concrete proposals in the format of draft CRs for the purpose of comparison</w:t>
      </w:r>
    </w:p>
    <w:bookmarkEnd w:id="9"/>
    <w:p w14:paraId="29477A1C" w14:textId="720DA7C3" w:rsidR="00AD35F8" w:rsidRDefault="001905F1" w:rsidP="001A3EC0">
      <w:pPr>
        <w:pStyle w:val="a0"/>
        <w:spacing w:afterLines="100" w:after="240" w:line="259" w:lineRule="auto"/>
        <w:rPr>
          <w:rFonts w:eastAsiaTheme="minorEastAsia"/>
        </w:rPr>
      </w:pPr>
      <w:r>
        <w:rPr>
          <w:rFonts w:eastAsiaTheme="minorEastAsia"/>
        </w:rPr>
        <w:t>Therefore</w:t>
      </w:r>
      <w:r w:rsidR="00AD35F8">
        <w:rPr>
          <w:rFonts w:eastAsiaTheme="minorEastAsia"/>
        </w:rPr>
        <w:t>, the following TP #1</w:t>
      </w:r>
      <w:r>
        <w:rPr>
          <w:rFonts w:eastAsiaTheme="minorEastAsia"/>
        </w:rPr>
        <w:t xml:space="preserve"> is proposed</w:t>
      </w:r>
      <w:r w:rsidR="00AD35F8">
        <w:rPr>
          <w:rFonts w:eastAsiaTheme="minorEastAsia"/>
        </w:rPr>
        <w:t>:</w:t>
      </w:r>
    </w:p>
    <w:p w14:paraId="55956B03" w14:textId="5E33ABB8" w:rsidR="00AD35F8" w:rsidRPr="005925E9" w:rsidRDefault="00AD35F8" w:rsidP="00AD35F8">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#1 for</w:t>
      </w:r>
      <w:r>
        <w:rPr>
          <w:rFonts w:ascii="Times New Roman" w:hAnsi="Times New Roman" w:cs="Times New Roman"/>
          <w:color w:val="000000"/>
          <w:sz w:val="20"/>
          <w:szCs w:val="20"/>
        </w:rPr>
        <w:t xml:space="preserve"> 38213 section 4.1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_Ref92718813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sidR="009A64E8">
        <w:rPr>
          <w:rFonts w:ascii="Times New Roman" w:hAnsi="Times New Roman" w:cs="Times New Roman"/>
          <w:color w:val="000000"/>
          <w:sz w:val="20"/>
          <w:szCs w:val="20"/>
        </w:rPr>
        <w:t>[3]</w:t>
      </w:r>
      <w:r>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603722A3" w14:textId="77777777" w:rsidR="00AD35F8" w:rsidRPr="005925E9" w:rsidRDefault="00AD35F8" w:rsidP="00AD35F8">
      <w:pPr>
        <w:jc w:val="center"/>
        <w:rPr>
          <w:color w:val="000000" w:themeColor="text1"/>
          <w:szCs w:val="20"/>
        </w:rPr>
      </w:pPr>
      <w:r w:rsidRPr="005925E9">
        <w:rPr>
          <w:color w:val="000000" w:themeColor="text1"/>
          <w:szCs w:val="20"/>
        </w:rPr>
        <w:t>&lt;unchanged part omitted&gt;</w:t>
      </w:r>
    </w:p>
    <w:p w14:paraId="4D13168C" w14:textId="059BA6F2" w:rsidR="00AD35F8" w:rsidRPr="00B27E56" w:rsidRDefault="002D4804" w:rsidP="00AD35F8">
      <w:r w:rsidRPr="00BA5B6D">
        <w:rPr>
          <w:strike/>
        </w:rPr>
        <w:t>For operation with shared spectrum channel access in FR2-2,</w:t>
      </w:r>
      <w:r w:rsidRPr="00B27E56">
        <w:t xml:space="preserve"> </w:t>
      </w:r>
      <w:r w:rsidR="00AD35F8" w:rsidRPr="00863C39">
        <w:rPr>
          <w:color w:val="FF0000"/>
        </w:rPr>
        <w:t>For operation in FR2-2</w:t>
      </w:r>
      <w:r w:rsidR="00AD35F8" w:rsidRPr="00B27E56">
        <w:t>, a UE assumes that SS/PBCH blocks in a serving cell that are within a same discovery burst transmission window or across discovery burst transmission windows are quasi co-located with respect to average gain, quasi co-location '</w:t>
      </w:r>
      <w:proofErr w:type="spellStart"/>
      <w:r w:rsidR="00AD35F8" w:rsidRPr="00B27E56">
        <w:t>typeA</w:t>
      </w:r>
      <w:proofErr w:type="spellEnd"/>
      <w:r w:rsidR="00AD35F8" w:rsidRPr="00B27E56">
        <w:t>' and '</w:t>
      </w:r>
      <w:proofErr w:type="spellStart"/>
      <w:r w:rsidR="00AD35F8" w:rsidRPr="00B27E56">
        <w:t>typeD</w:t>
      </w:r>
      <w:proofErr w:type="spellEnd"/>
      <w:r w:rsidR="00AD35F8" w:rsidRPr="00B27E56">
        <w:t>' properties, when applicable</w:t>
      </w:r>
      <w:r w:rsidR="00AD35F8" w:rsidRPr="00B27E56">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AD35F8"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00AD35F8"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00AD35F8" w:rsidRPr="00B27E56">
        <w:t xml:space="preserve"> is either provided by </w:t>
      </w:r>
      <w:proofErr w:type="spellStart"/>
      <w:r w:rsidR="00AD35F8" w:rsidRPr="00B27E56">
        <w:rPr>
          <w:i/>
        </w:rPr>
        <w:t>ssb-PositionQCL</w:t>
      </w:r>
      <w:proofErr w:type="spellEnd"/>
      <w:r w:rsidR="00AD35F8" w:rsidRPr="00B27E56">
        <w:t xml:space="preserve"> or, if </w:t>
      </w:r>
      <w:proofErr w:type="spellStart"/>
      <w:r w:rsidR="00AD35F8" w:rsidRPr="00B27E56">
        <w:rPr>
          <w:i/>
        </w:rPr>
        <w:t>ssb-PositionQCL</w:t>
      </w:r>
      <w:proofErr w:type="spellEnd"/>
      <w:r w:rsidR="00AD35F8" w:rsidRPr="00B27E56">
        <w:t xml:space="preserve"> is not provided,</w:t>
      </w:r>
      <w:r w:rsidR="00AD35F8" w:rsidRPr="00B27E56">
        <w:rPr>
          <w:i/>
        </w:rPr>
        <w:t xml:space="preserve"> </w:t>
      </w:r>
      <w:r w:rsidR="00AD35F8" w:rsidRPr="00B27E56">
        <w:t xml:space="preserve">obtained from a </w:t>
      </w:r>
      <w:r w:rsidR="00AD35F8" w:rsidRPr="00B27E56">
        <w:rPr>
          <w:i/>
        </w:rPr>
        <w:t>MIB</w:t>
      </w:r>
      <w:r w:rsidR="00AD35F8" w:rsidRPr="00B27E56">
        <w:t xml:space="preserve"> </w:t>
      </w:r>
      <w:r w:rsidR="00AD35F8" w:rsidRPr="00B27E56">
        <w:rPr>
          <w:lang w:eastAsia="ja-JP"/>
        </w:rPr>
        <w:t>provided by a SS/PBCH block</w:t>
      </w:r>
      <w:r w:rsidR="00AD35F8"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AD35F8" w:rsidRPr="00B27E56">
        <w:t xml:space="preserve">. The UE assumes that within a discovery burst transmission window, </w:t>
      </w:r>
      <w:proofErr w:type="gramStart"/>
      <w:r w:rsidR="00AD35F8" w:rsidRPr="00B27E56">
        <w:t>a number of</w:t>
      </w:r>
      <w:proofErr w:type="gramEnd"/>
      <w:r w:rsidR="00AD35F8" w:rsidRPr="00B27E56">
        <w:t xml:space="preserve"> transmitted SS/PBCH blocks on a serving cell is not larger </w:t>
      </w:r>
      <w:r w:rsidR="00AD35F8" w:rsidRPr="00B27E56">
        <w:lastRenderedPageBreak/>
        <w:t xml:space="preserve">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AD35F8" w:rsidRPr="00B27E56">
        <w:rPr>
          <w:lang w:eastAsia="ko-KR"/>
        </w:rPr>
        <w:t xml:space="preserve"> </w:t>
      </w:r>
      <w:r w:rsidR="00AD35F8" w:rsidRPr="00B27E56">
        <w:t>and a number of transmitted SS/PBCH blocks with a same SS/PBCH block index is not larger than one.</w:t>
      </w:r>
    </w:p>
    <w:p w14:paraId="66FFAD6A" w14:textId="77777777" w:rsidR="00AD35F8" w:rsidRPr="005925E9" w:rsidRDefault="00AD35F8" w:rsidP="00AD35F8">
      <w:pPr>
        <w:jc w:val="center"/>
        <w:rPr>
          <w:color w:val="000000" w:themeColor="text1"/>
          <w:szCs w:val="20"/>
        </w:rPr>
      </w:pPr>
      <w:r w:rsidRPr="005925E9">
        <w:rPr>
          <w:color w:val="000000" w:themeColor="text1"/>
          <w:szCs w:val="20"/>
        </w:rPr>
        <w:t>&lt;unchanged part omitted&gt;</w:t>
      </w:r>
    </w:p>
    <w:p w14:paraId="79ACAB4C" w14:textId="77777777" w:rsidR="00AD35F8" w:rsidRDefault="00AD35F8" w:rsidP="00AD35F8">
      <w:pPr>
        <w:rPr>
          <w:color w:val="000000"/>
          <w:szCs w:val="20"/>
        </w:rPr>
      </w:pPr>
      <w:r w:rsidRPr="005925E9">
        <w:rPr>
          <w:color w:val="000000"/>
          <w:szCs w:val="20"/>
        </w:rPr>
        <w:t>-------------------------------------------------</w:t>
      </w:r>
      <w:r w:rsidRPr="005925E9">
        <w:rPr>
          <w:rFonts w:eastAsia="宋体"/>
          <w:color w:val="000000"/>
          <w:szCs w:val="20"/>
        </w:rPr>
        <w:t>-----END OF TP #1-----</w:t>
      </w:r>
      <w:r w:rsidRPr="005925E9">
        <w:rPr>
          <w:color w:val="000000"/>
          <w:szCs w:val="20"/>
        </w:rPr>
        <w:t>--------------------------------------------------------</w:t>
      </w:r>
    </w:p>
    <w:p w14:paraId="1A8902CA" w14:textId="153CC6F1" w:rsidR="00EC54ED" w:rsidRDefault="00EC54ED" w:rsidP="00621E77">
      <w:pPr>
        <w:pStyle w:val="a0"/>
        <w:spacing w:after="0" w:line="259" w:lineRule="auto"/>
        <w:rPr>
          <w:rFonts w:eastAsiaTheme="minorEastAsia"/>
        </w:rPr>
      </w:pPr>
    </w:p>
    <w:p w14:paraId="19B3BF8B" w14:textId="6E8BAF29" w:rsidR="005C6D75" w:rsidRPr="00856C10" w:rsidRDefault="00621E77" w:rsidP="00043568">
      <w:pPr>
        <w:pStyle w:val="a0"/>
        <w:spacing w:before="120" w:line="259" w:lineRule="auto"/>
        <w:jc w:val="left"/>
        <w:rPr>
          <w:b/>
        </w:rPr>
      </w:pPr>
      <w:bookmarkStart w:id="10" w:name="_Ref83668814"/>
      <w:bookmarkStart w:id="11" w:name="_Ref83837881"/>
      <w:bookmarkStart w:id="12" w:name="_Ref86767512"/>
      <w:bookmarkStart w:id="13" w:name="_Ref92465122"/>
      <w:r>
        <w:rPr>
          <w:b/>
        </w:rPr>
        <w:t xml:space="preserve">Proposal </w:t>
      </w:r>
      <w:r>
        <w:rPr>
          <w:b/>
        </w:rPr>
        <w:fldChar w:fldCharType="begin"/>
      </w:r>
      <w:r>
        <w:rPr>
          <w:b/>
        </w:rPr>
        <w:instrText xml:space="preserve"> SEQ Proposal \* ARABIC </w:instrText>
      </w:r>
      <w:r>
        <w:rPr>
          <w:b/>
        </w:rPr>
        <w:fldChar w:fldCharType="separate"/>
      </w:r>
      <w:r w:rsidR="009A64E8">
        <w:rPr>
          <w:b/>
          <w:noProof/>
        </w:rPr>
        <w:t>1</w:t>
      </w:r>
      <w:r>
        <w:rPr>
          <w:b/>
        </w:rPr>
        <w:fldChar w:fldCharType="end"/>
      </w:r>
      <w:r>
        <w:rPr>
          <w:b/>
        </w:rPr>
        <w:t xml:space="preserve">: </w:t>
      </w:r>
      <w:bookmarkEnd w:id="10"/>
      <w:bookmarkEnd w:id="11"/>
      <w:bookmarkEnd w:id="12"/>
      <w:bookmarkEnd w:id="13"/>
      <w:r w:rsidR="005D24D2">
        <w:rPr>
          <w:b/>
        </w:rPr>
        <w:t>Adopt TP #1 in section 4.1 for 38213.</w:t>
      </w:r>
    </w:p>
    <w:p w14:paraId="41C0ED0F" w14:textId="77E5970A" w:rsidR="005D2806" w:rsidRPr="00A47135" w:rsidRDefault="00F6133E" w:rsidP="00A47135">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Type 0 PDCCH design</w:t>
      </w:r>
    </w:p>
    <w:p w14:paraId="6876AE2B" w14:textId="798580EC" w:rsidR="003204A5" w:rsidRDefault="00566FE4" w:rsidP="001A3EC0">
      <w:pPr>
        <w:spacing w:before="120" w:after="240"/>
        <w:jc w:val="both"/>
      </w:pPr>
      <w:r>
        <w:t>In RAN1#10</w:t>
      </w:r>
      <w:r w:rsidR="00A47135">
        <w:t>7</w:t>
      </w:r>
      <w:r>
        <w:t>-e meeting</w:t>
      </w:r>
      <w:r w:rsidR="001905F1">
        <w:t xml:space="preserve"> </w:t>
      </w:r>
      <w:r w:rsidR="001905F1">
        <w:fldChar w:fldCharType="begin"/>
      </w:r>
      <w:r w:rsidR="001905F1">
        <w:instrText xml:space="preserve"> REF _Ref86744891 \r \h </w:instrText>
      </w:r>
      <w:r w:rsidR="001905F1">
        <w:fldChar w:fldCharType="separate"/>
      </w:r>
      <w:r w:rsidR="009A64E8">
        <w:t>[2]</w:t>
      </w:r>
      <w:r w:rsidR="001905F1">
        <w:fldChar w:fldCharType="end"/>
      </w:r>
      <w:r>
        <w:t xml:space="preserve">, </w:t>
      </w:r>
      <w:r w:rsidR="00EB4B3D">
        <w:t>Type0 PDCCH</w:t>
      </w:r>
      <w:r w:rsidR="00A47135">
        <w:t xml:space="preserve"> </w:t>
      </w:r>
      <w:r w:rsidR="003204A5">
        <w:t xml:space="preserve">design </w:t>
      </w:r>
      <w:r>
        <w:t xml:space="preserve">was discussed and the following </w:t>
      </w:r>
      <w:r w:rsidR="003204A5">
        <w:t xml:space="preserve">agreements </w:t>
      </w:r>
      <w:r>
        <w:t>were agreed:</w:t>
      </w:r>
    </w:p>
    <w:p w14:paraId="3F2BCDA4" w14:textId="77777777" w:rsidR="00D4350D" w:rsidRPr="007A6E88" w:rsidRDefault="00D4350D" w:rsidP="00D4350D">
      <w:pPr>
        <w:rPr>
          <w:b/>
          <w:iCs/>
          <w:lang w:eastAsia="x-none"/>
        </w:rPr>
      </w:pPr>
      <w:r w:rsidRPr="00D7149A">
        <w:rPr>
          <w:b/>
          <w:iCs/>
          <w:highlight w:val="green"/>
          <w:lang w:eastAsia="x-none"/>
        </w:rPr>
        <w:t>Agreement</w:t>
      </w:r>
    </w:p>
    <w:p w14:paraId="0E7CEF0A" w14:textId="77777777" w:rsidR="00D4350D" w:rsidRPr="00B362DE" w:rsidRDefault="00D4350D" w:rsidP="00D4350D">
      <w:pPr>
        <w:pStyle w:val="a0"/>
        <w:overflowPunct w:val="0"/>
        <w:autoSpaceDE w:val="0"/>
        <w:autoSpaceDN w:val="0"/>
        <w:adjustRightInd w:val="0"/>
        <w:spacing w:after="0" w:line="259" w:lineRule="auto"/>
        <w:textAlignment w:val="baseline"/>
        <w:rPr>
          <w:rFonts w:cs="Times"/>
          <w:szCs w:val="20"/>
        </w:rPr>
      </w:pPr>
      <w:r w:rsidRPr="00B362DE">
        <w:rPr>
          <w:rFonts w:cs="Times"/>
          <w:szCs w:val="20"/>
        </w:rPr>
        <w:t>For ‘searchSpaceZero’ configuration for {SSB, CORESET#0/Type0-PDCCH} = {120, 120} kHz,</w:t>
      </w:r>
    </w:p>
    <w:p w14:paraId="69EAF9AB" w14:textId="77777777" w:rsidR="00D4350D" w:rsidRPr="00B362DE" w:rsidRDefault="00D4350D" w:rsidP="00A54CF6">
      <w:pPr>
        <w:pStyle w:val="a0"/>
        <w:numPr>
          <w:ilvl w:val="0"/>
          <w:numId w:val="12"/>
        </w:numPr>
        <w:overflowPunct w:val="0"/>
        <w:autoSpaceDE w:val="0"/>
        <w:autoSpaceDN w:val="0"/>
        <w:adjustRightInd w:val="0"/>
        <w:spacing w:after="0" w:line="259" w:lineRule="auto"/>
        <w:textAlignment w:val="baseline"/>
        <w:rPr>
          <w:rFonts w:cs="Times"/>
          <w:szCs w:val="20"/>
        </w:rPr>
      </w:pPr>
      <w:r w:rsidRPr="00B362DE">
        <w:rPr>
          <w:rFonts w:cs="Times"/>
          <w:szCs w:val="20"/>
        </w:rPr>
        <w:t>use Table 13-12 in TS38.213 for multiplexing pattern 1,</w:t>
      </w:r>
    </w:p>
    <w:p w14:paraId="4CF71D4C" w14:textId="04156D3B" w:rsidR="00D4350D" w:rsidRPr="00D4350D" w:rsidRDefault="00D4350D" w:rsidP="00A54CF6">
      <w:pPr>
        <w:pStyle w:val="a0"/>
        <w:numPr>
          <w:ilvl w:val="0"/>
          <w:numId w:val="12"/>
        </w:numPr>
        <w:overflowPunct w:val="0"/>
        <w:autoSpaceDE w:val="0"/>
        <w:autoSpaceDN w:val="0"/>
        <w:adjustRightInd w:val="0"/>
        <w:spacing w:after="0" w:line="259" w:lineRule="auto"/>
        <w:textAlignment w:val="baseline"/>
      </w:pPr>
      <w:r w:rsidRPr="00B362DE">
        <w:rPr>
          <w:rFonts w:cs="Times"/>
          <w:szCs w:val="20"/>
        </w:rPr>
        <w:t>use Table 13-15 in TS38.213 for multiplexing pattern 3.</w:t>
      </w:r>
    </w:p>
    <w:p w14:paraId="4CA9BE80" w14:textId="77777777" w:rsidR="003013CD" w:rsidRDefault="003013CD" w:rsidP="003013CD">
      <w:pPr>
        <w:pStyle w:val="a0"/>
        <w:overflowPunct w:val="0"/>
        <w:autoSpaceDE w:val="0"/>
        <w:autoSpaceDN w:val="0"/>
        <w:adjustRightInd w:val="0"/>
        <w:spacing w:after="0" w:line="259" w:lineRule="auto"/>
        <w:textAlignment w:val="baseline"/>
        <w:rPr>
          <w:b/>
          <w:bCs/>
          <w:sz w:val="22"/>
          <w:szCs w:val="22"/>
        </w:rPr>
      </w:pPr>
      <w:r w:rsidRPr="00265B08">
        <w:rPr>
          <w:b/>
          <w:bCs/>
          <w:sz w:val="22"/>
          <w:szCs w:val="22"/>
          <w:highlight w:val="darkYellow"/>
        </w:rPr>
        <w:t>Working assumption</w:t>
      </w:r>
    </w:p>
    <w:p w14:paraId="26FE1143" w14:textId="77777777" w:rsidR="003013CD" w:rsidRPr="00265B08" w:rsidRDefault="003013CD" w:rsidP="003013CD">
      <w:pPr>
        <w:pStyle w:val="a0"/>
        <w:overflowPunct w:val="0"/>
        <w:autoSpaceDE w:val="0"/>
        <w:autoSpaceDN w:val="0"/>
        <w:adjustRightInd w:val="0"/>
        <w:spacing w:after="0" w:line="259" w:lineRule="auto"/>
        <w:textAlignment w:val="baseline"/>
        <w:rPr>
          <w:szCs w:val="20"/>
        </w:rPr>
      </w:pPr>
      <w:r w:rsidRPr="00265B08">
        <w:rPr>
          <w:szCs w:val="20"/>
        </w:rPr>
        <w:t>For ‘controlResourceSetZero’ configuration for {SSB, CORESET#0/Type0-PDCCH} = {480, 480} kHz and {960, 960} kHz,</w:t>
      </w:r>
    </w:p>
    <w:p w14:paraId="36872BEB" w14:textId="450C1A65" w:rsidR="003013CD" w:rsidRPr="005B794D" w:rsidRDefault="003013CD" w:rsidP="00A54CF6">
      <w:pPr>
        <w:pStyle w:val="a0"/>
        <w:numPr>
          <w:ilvl w:val="0"/>
          <w:numId w:val="12"/>
        </w:numPr>
        <w:overflowPunct w:val="0"/>
        <w:autoSpaceDE w:val="0"/>
        <w:autoSpaceDN w:val="0"/>
        <w:adjustRightInd w:val="0"/>
        <w:spacing w:after="0" w:line="259" w:lineRule="auto"/>
        <w:textAlignment w:val="baseline"/>
        <w:rPr>
          <w:rFonts w:eastAsiaTheme="minorEastAsia"/>
          <w:sz w:val="22"/>
          <w:szCs w:val="22"/>
        </w:rPr>
      </w:pPr>
      <w:r w:rsidRPr="00265B08">
        <w:rPr>
          <w:szCs w:val="20"/>
        </w:rPr>
        <w:t>After supporting entries for multiplexing pattern 1 for the agreed pairs of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RB</m:t>
            </m:r>
          </m:sub>
          <m:sup>
            <m:r>
              <w:rPr>
                <w:rFonts w:ascii="Cambria Math" w:hAnsi="Cambria Math"/>
                <w:sz w:val="22"/>
                <w:szCs w:val="22"/>
              </w:rPr>
              <m:t>CORESET</m:t>
            </m:r>
          </m:sup>
        </m:sSubSup>
      </m:oMath>
      <w:r w:rsidRPr="00265B08">
        <w:rPr>
          <w:szCs w:val="20"/>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CORESET</m:t>
            </m:r>
          </m:sup>
        </m:sSubSup>
      </m:oMath>
      <w:r w:rsidRPr="00265B08">
        <w:rPr>
          <w:szCs w:val="20"/>
        </w:rPr>
        <w:t>) ={(24, 2), (48, 1), (48,2)} (with required RB offsets), if additional entries are left, support multiplex pattern 3 with 24 PRB and 2 symbol duration, and multiplexing pattern 3 with 48 PRB and 2 symbol duration.</w:t>
      </w:r>
    </w:p>
    <w:p w14:paraId="7AACB334" w14:textId="77777777" w:rsidR="003013CD" w:rsidRDefault="003013CD" w:rsidP="003013CD">
      <w:pPr>
        <w:pStyle w:val="a0"/>
        <w:overflowPunct w:val="0"/>
        <w:autoSpaceDE w:val="0"/>
        <w:autoSpaceDN w:val="0"/>
        <w:adjustRightInd w:val="0"/>
        <w:spacing w:after="0" w:line="259" w:lineRule="auto"/>
        <w:textAlignment w:val="baseline"/>
        <w:rPr>
          <w:b/>
          <w:bCs/>
          <w:sz w:val="22"/>
          <w:szCs w:val="22"/>
        </w:rPr>
      </w:pPr>
      <w:r w:rsidRPr="00265B08">
        <w:rPr>
          <w:b/>
          <w:bCs/>
          <w:sz w:val="22"/>
          <w:szCs w:val="22"/>
          <w:highlight w:val="darkYellow"/>
        </w:rPr>
        <w:t>Working assumption</w:t>
      </w:r>
    </w:p>
    <w:p w14:paraId="4E63D41E" w14:textId="77777777" w:rsidR="003013CD" w:rsidRPr="005B794D" w:rsidRDefault="003013CD" w:rsidP="005B794D">
      <w:pPr>
        <w:pStyle w:val="ae"/>
        <w:spacing w:line="259" w:lineRule="auto"/>
        <w:ind w:firstLineChars="0" w:firstLine="0"/>
        <w:rPr>
          <w:rFonts w:ascii="Times New Roman" w:hAnsi="Times New Roman"/>
        </w:rPr>
      </w:pPr>
      <w:r w:rsidRPr="005B794D">
        <w:rPr>
          <w:rFonts w:ascii="Times New Roman" w:hAnsi="Times New Roman"/>
        </w:rPr>
        <w:t xml:space="preserve">For ‘controlResourceSetZero’ configuration for {SSB, CORESET#0/Type0-PDCCH} = {480, 480} kHz and {960, 960} kHz, </w:t>
      </w:r>
    </w:p>
    <w:p w14:paraId="66CD510C" w14:textId="358F734B" w:rsidR="003013CD" w:rsidRPr="005B794D" w:rsidRDefault="003013CD" w:rsidP="00A54CF6">
      <w:pPr>
        <w:pStyle w:val="ae"/>
        <w:widowControl/>
        <w:numPr>
          <w:ilvl w:val="0"/>
          <w:numId w:val="15"/>
        </w:numPr>
        <w:spacing w:line="259" w:lineRule="auto"/>
        <w:ind w:firstLineChars="0"/>
        <w:jc w:val="left"/>
        <w:rPr>
          <w:rFonts w:ascii="Times New Roman" w:hAnsi="Times New Roman"/>
        </w:rPr>
      </w:pPr>
      <w:r w:rsidRPr="005B794D">
        <w:rPr>
          <w:rFonts w:ascii="Times New Roman" w:hAnsi="Times New Roman"/>
        </w:rPr>
        <w:t>After supporting entries for multiplexing pattern 1 for the agreed pairs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5B794D">
        <w:rPr>
          <w:rFonts w:ascii="Times New Roman" w:hAnsi="Times New Roma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5B794D">
        <w:rPr>
          <w:rFonts w:ascii="Times New Roman" w:hAnsi="Times New Roman"/>
        </w:rPr>
        <w:t>) ={(24, 2), (48, 1), (48,2)} (with required RB offsets) and multiplex pattern 3 with 24 and 48 PRB and 2 symbol duration (with required RB offsets), if additional entries are left, support multiplexing pattern 1 with 96 PRB and 2 symbol duration</w:t>
      </w:r>
    </w:p>
    <w:p w14:paraId="6DAB2481" w14:textId="77777777" w:rsidR="003013CD" w:rsidRPr="005B794D" w:rsidRDefault="003013CD" w:rsidP="00A54CF6">
      <w:pPr>
        <w:pStyle w:val="ae"/>
        <w:widowControl/>
        <w:numPr>
          <w:ilvl w:val="1"/>
          <w:numId w:val="15"/>
        </w:numPr>
        <w:ind w:firstLineChars="0"/>
        <w:jc w:val="left"/>
        <w:rPr>
          <w:rFonts w:ascii="Times New Roman" w:hAnsi="Times New Roman"/>
        </w:rPr>
      </w:pPr>
      <w:r w:rsidRPr="005B794D">
        <w:rPr>
          <w:rFonts w:ascii="Times New Roman" w:hAnsi="Times New Roman"/>
        </w:rPr>
        <w:t>Note: the working assumption can be confirmed once RAN1 agrees on the number of needed SSB-CORESET0 offsets for 24 and 48 RB CORESET0 based on RAN4 channelization design.</w:t>
      </w:r>
    </w:p>
    <w:p w14:paraId="59A45F53" w14:textId="77777777" w:rsidR="003013CD" w:rsidRPr="00AD33E2" w:rsidRDefault="003013CD" w:rsidP="005B794D"/>
    <w:p w14:paraId="1FF9B34A" w14:textId="25C83BB4" w:rsidR="00AB2A29" w:rsidRDefault="003C3647" w:rsidP="00097C5A">
      <w:r>
        <w:t>For Type 0 PDCCH related design, the following</w:t>
      </w:r>
      <w:r w:rsidR="00EE09A0">
        <w:t xml:space="preserve"> remaining issues needs </w:t>
      </w:r>
      <w:r w:rsidR="00957D25">
        <w:t>to be discussed:</w:t>
      </w:r>
    </w:p>
    <w:p w14:paraId="0BD191F2" w14:textId="0495C0E6" w:rsidR="00957D25" w:rsidRPr="005B794D" w:rsidRDefault="00957D25" w:rsidP="00A54CF6">
      <w:pPr>
        <w:pStyle w:val="ae"/>
        <w:numPr>
          <w:ilvl w:val="0"/>
          <w:numId w:val="16"/>
        </w:numPr>
        <w:ind w:firstLineChars="0"/>
        <w:rPr>
          <w:rFonts w:ascii="Times New Roman" w:hAnsi="Times New Roman"/>
        </w:rPr>
      </w:pPr>
      <w:r w:rsidRPr="005B794D">
        <w:rPr>
          <w:rFonts w:ascii="Times New Roman" w:eastAsiaTheme="minorEastAsia" w:hAnsi="Times New Roman"/>
        </w:rPr>
        <w:t xml:space="preserve">Whether </w:t>
      </w:r>
      <w:r w:rsidR="003204A5">
        <w:rPr>
          <w:rFonts w:ascii="Times New Roman" w:eastAsiaTheme="minorEastAsia" w:hAnsi="Times New Roman"/>
        </w:rPr>
        <w:t xml:space="preserve">to </w:t>
      </w:r>
      <w:r w:rsidRPr="005B794D">
        <w:rPr>
          <w:rFonts w:ascii="Times New Roman" w:eastAsiaTheme="minorEastAsia" w:hAnsi="Times New Roman"/>
        </w:rPr>
        <w:t xml:space="preserve">support </w:t>
      </w:r>
      <w:bookmarkStart w:id="14" w:name="_Hlk92444613"/>
      <w:r w:rsidRPr="005B794D">
        <w:rPr>
          <w:rFonts w:ascii="Times New Roman" w:eastAsiaTheme="minorEastAsia" w:hAnsi="Times New Roman"/>
        </w:rPr>
        <w:t xml:space="preserve">multiplexing pattern </w:t>
      </w:r>
      <w:r w:rsidR="00D54EDB" w:rsidRPr="005B794D">
        <w:rPr>
          <w:rFonts w:ascii="Times New Roman" w:eastAsiaTheme="minorEastAsia" w:hAnsi="Times New Roman"/>
        </w:rPr>
        <w:t>3</w:t>
      </w:r>
      <w:bookmarkEnd w:id="14"/>
      <w:r w:rsidR="003C3647">
        <w:rPr>
          <w:rFonts w:ascii="Times New Roman" w:eastAsiaTheme="minorEastAsia" w:hAnsi="Times New Roman"/>
        </w:rPr>
        <w:t>;</w:t>
      </w:r>
    </w:p>
    <w:p w14:paraId="456566DD" w14:textId="618B46CC" w:rsidR="00E00131" w:rsidRPr="005B794D" w:rsidRDefault="00632CB6" w:rsidP="00A54CF6">
      <w:pPr>
        <w:pStyle w:val="ae"/>
        <w:numPr>
          <w:ilvl w:val="0"/>
          <w:numId w:val="16"/>
        </w:numPr>
        <w:ind w:firstLineChars="0"/>
        <w:rPr>
          <w:rFonts w:ascii="Times New Roman" w:hAnsi="Times New Roman"/>
        </w:rPr>
      </w:pPr>
      <w:bookmarkStart w:id="15" w:name="_Hlk92446388"/>
      <w:r w:rsidRPr="005B794D">
        <w:rPr>
          <w:rFonts w:ascii="Times New Roman" w:eastAsiaTheme="minorEastAsia" w:hAnsi="Times New Roman"/>
        </w:rPr>
        <w:t>RB number</w:t>
      </w:r>
      <w:r w:rsidR="003204A5">
        <w:rPr>
          <w:rFonts w:ascii="Times New Roman" w:eastAsiaTheme="minorEastAsia" w:hAnsi="Times New Roman"/>
        </w:rPr>
        <w:t xml:space="preserve"> for Coreset#0</w:t>
      </w:r>
      <w:r w:rsidR="003C3647">
        <w:rPr>
          <w:rFonts w:ascii="Times New Roman" w:eastAsiaTheme="minorEastAsia" w:hAnsi="Times New Roman"/>
        </w:rPr>
        <w:t>;</w:t>
      </w:r>
    </w:p>
    <w:bookmarkEnd w:id="15"/>
    <w:p w14:paraId="47E3B070" w14:textId="3727F260" w:rsidR="00957D25" w:rsidRPr="005B794D" w:rsidRDefault="00D54EDB" w:rsidP="00A54CF6">
      <w:pPr>
        <w:pStyle w:val="ae"/>
        <w:numPr>
          <w:ilvl w:val="0"/>
          <w:numId w:val="16"/>
        </w:numPr>
        <w:ind w:firstLineChars="0"/>
        <w:rPr>
          <w:rFonts w:ascii="Times New Roman" w:hAnsi="Times New Roman"/>
        </w:rPr>
      </w:pPr>
      <w:r w:rsidRPr="005B794D">
        <w:rPr>
          <w:rFonts w:ascii="Times New Roman" w:eastAsiaTheme="minorEastAsia" w:hAnsi="Times New Roman"/>
        </w:rPr>
        <w:t xml:space="preserve">RB offsets </w:t>
      </w:r>
      <w:r w:rsidR="003204A5">
        <w:rPr>
          <w:rFonts w:ascii="Times New Roman" w:eastAsiaTheme="minorEastAsia" w:hAnsi="Times New Roman"/>
        </w:rPr>
        <w:t>for Coreset#0</w:t>
      </w:r>
      <w:r w:rsidR="003C3647">
        <w:rPr>
          <w:rFonts w:ascii="Times New Roman" w:eastAsiaTheme="minorEastAsia" w:hAnsi="Times New Roman"/>
        </w:rPr>
        <w:t>;</w:t>
      </w:r>
    </w:p>
    <w:p w14:paraId="36B7624D" w14:textId="04D31AF6" w:rsidR="00CC6841" w:rsidRPr="00017543" w:rsidRDefault="00017543" w:rsidP="00017543">
      <w:pPr>
        <w:pStyle w:val="20"/>
        <w:tabs>
          <w:tab w:val="num" w:pos="567"/>
        </w:tabs>
        <w:ind w:left="567" w:hanging="567"/>
        <w:rPr>
          <w:b w:val="0"/>
          <w:sz w:val="30"/>
          <w:szCs w:val="30"/>
        </w:rPr>
      </w:pPr>
      <w:r>
        <w:rPr>
          <w:b w:val="0"/>
          <w:sz w:val="30"/>
          <w:szCs w:val="30"/>
        </w:rPr>
        <w:t xml:space="preserve">3.1 </w:t>
      </w:r>
      <w:r w:rsidR="00CC6841" w:rsidRPr="00017543">
        <w:rPr>
          <w:rFonts w:hint="eastAsia"/>
          <w:b w:val="0"/>
          <w:sz w:val="30"/>
          <w:szCs w:val="30"/>
        </w:rPr>
        <w:t>W</w:t>
      </w:r>
      <w:r w:rsidR="00CC6841" w:rsidRPr="00017543">
        <w:rPr>
          <w:b w:val="0"/>
          <w:sz w:val="30"/>
          <w:szCs w:val="30"/>
        </w:rPr>
        <w:t xml:space="preserve">hether </w:t>
      </w:r>
      <w:r w:rsidR="003204A5">
        <w:rPr>
          <w:b w:val="0"/>
          <w:sz w:val="30"/>
          <w:szCs w:val="30"/>
        </w:rPr>
        <w:t xml:space="preserve">to </w:t>
      </w:r>
      <w:r w:rsidR="00CC6841" w:rsidRPr="00017543">
        <w:rPr>
          <w:b w:val="0"/>
          <w:sz w:val="30"/>
          <w:szCs w:val="30"/>
        </w:rPr>
        <w:t xml:space="preserve">support </w:t>
      </w:r>
      <w:r w:rsidR="00D54EDB" w:rsidRPr="00017543">
        <w:rPr>
          <w:b w:val="0"/>
          <w:sz w:val="30"/>
          <w:szCs w:val="30"/>
        </w:rPr>
        <w:t>multiplexing pattern 3</w:t>
      </w:r>
      <w:r w:rsidR="00CC6841" w:rsidRPr="00017543">
        <w:rPr>
          <w:b w:val="0"/>
          <w:sz w:val="30"/>
          <w:szCs w:val="30"/>
        </w:rPr>
        <w:t xml:space="preserve"> </w:t>
      </w:r>
    </w:p>
    <w:p w14:paraId="01DEE9AD" w14:textId="11AFD9AB" w:rsidR="00D54EDB" w:rsidRDefault="00D54EDB" w:rsidP="00D54EDB">
      <w:pPr>
        <w:spacing w:before="120" w:after="120"/>
        <w:jc w:val="both"/>
      </w:pPr>
      <w:bookmarkStart w:id="16" w:name="_Ref68098695"/>
      <w:r>
        <w:t>Different (SSB, Coreset 0) SCS pair may involve different SSB-Coreset 0 multiplexing pattern</w:t>
      </w:r>
      <w:r w:rsidRPr="0084026D">
        <w:t xml:space="preserve"> as described in clause 13 of</w:t>
      </w:r>
      <w:r>
        <w:t xml:space="preserve"> </w:t>
      </w:r>
      <w:r>
        <w:fldChar w:fldCharType="begin"/>
      </w:r>
      <w:r>
        <w:instrText xml:space="preserve"> REF _Ref53653647 \r \h </w:instrText>
      </w:r>
      <w:r>
        <w:fldChar w:fldCharType="separate"/>
      </w:r>
      <w:r w:rsidR="009A64E8">
        <w:t>[2]</w:t>
      </w:r>
      <w:r>
        <w:fldChar w:fldCharType="end"/>
      </w:r>
      <w:r>
        <w:t>. In FR2, the following multiplexing patterns are supported for each SCS pair as listed below:</w:t>
      </w:r>
    </w:p>
    <w:p w14:paraId="5FB73A75" w14:textId="77777777" w:rsidR="00D54EDB" w:rsidRDefault="00D54EDB" w:rsidP="00A54CF6">
      <w:pPr>
        <w:pStyle w:val="ae"/>
        <w:numPr>
          <w:ilvl w:val="0"/>
          <w:numId w:val="11"/>
        </w:numPr>
        <w:spacing w:before="120" w:after="120"/>
        <w:ind w:firstLineChars="0"/>
        <w:rPr>
          <w:rFonts w:ascii="Times New Roman" w:eastAsiaTheme="minorEastAsia" w:hAnsi="Times New Roman"/>
        </w:rPr>
      </w:pPr>
      <w:r>
        <w:rPr>
          <w:rFonts w:ascii="Times New Roman" w:eastAsiaTheme="minorEastAsia" w:hAnsi="Times New Roman" w:hint="eastAsia"/>
        </w:rPr>
        <w:t>(12</w:t>
      </w:r>
      <w:r>
        <w:rPr>
          <w:rFonts w:ascii="Times New Roman" w:eastAsiaTheme="minorEastAsia" w:hAnsi="Times New Roman"/>
        </w:rPr>
        <w:t xml:space="preserve">0K, </w:t>
      </w:r>
      <w:r>
        <w:rPr>
          <w:rFonts w:ascii="Times New Roman" w:eastAsiaTheme="minorEastAsia" w:hAnsi="Times New Roman" w:hint="eastAsia"/>
        </w:rPr>
        <w:t>60</w:t>
      </w:r>
      <w:r>
        <w:rPr>
          <w:rFonts w:ascii="Times New Roman" w:eastAsiaTheme="minorEastAsia" w:hAnsi="Times New Roman"/>
        </w:rPr>
        <w:t>K): Pattern 1, Pattern 2</w:t>
      </w:r>
    </w:p>
    <w:p w14:paraId="134A8595" w14:textId="77777777" w:rsidR="00D54EDB" w:rsidRDefault="00D54EDB" w:rsidP="00A54CF6">
      <w:pPr>
        <w:pStyle w:val="ae"/>
        <w:numPr>
          <w:ilvl w:val="0"/>
          <w:numId w:val="11"/>
        </w:numPr>
        <w:spacing w:before="120" w:after="120"/>
        <w:ind w:firstLineChars="0"/>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120K,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3</w:t>
      </w:r>
    </w:p>
    <w:p w14:paraId="2CF35EE6" w14:textId="77777777" w:rsidR="00D54EDB" w:rsidRDefault="00D54EDB" w:rsidP="00A54CF6">
      <w:pPr>
        <w:pStyle w:val="ae"/>
        <w:numPr>
          <w:ilvl w:val="0"/>
          <w:numId w:val="11"/>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6</w:t>
      </w:r>
      <w:r>
        <w:rPr>
          <w:rFonts w:ascii="Times New Roman" w:eastAsiaTheme="minorEastAsia" w:hAnsi="Times New Roman"/>
        </w:rPr>
        <w:t>0K): Pattern 1</w:t>
      </w:r>
    </w:p>
    <w:p w14:paraId="0F8C791F" w14:textId="77777777" w:rsidR="00D54EDB" w:rsidRDefault="00D54EDB" w:rsidP="00A54CF6">
      <w:pPr>
        <w:pStyle w:val="ae"/>
        <w:numPr>
          <w:ilvl w:val="0"/>
          <w:numId w:val="11"/>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2</w:t>
      </w:r>
    </w:p>
    <w:p w14:paraId="1B0F4C64" w14:textId="77777777" w:rsidR="00D54EDB" w:rsidRDefault="00D54EDB" w:rsidP="00D54EDB">
      <w:pPr>
        <w:spacing w:before="120" w:after="120"/>
        <w:jc w:val="both"/>
      </w:pPr>
      <w:r>
        <w:t>According to current WID, the following (SSB, Coreset 0) SCS pair is supported in different cases:</w:t>
      </w:r>
    </w:p>
    <w:p w14:paraId="34F25FA9" w14:textId="77777777" w:rsidR="00D54EDB" w:rsidRDefault="00D54EDB" w:rsidP="00A54CF6">
      <w:pPr>
        <w:pStyle w:val="ae"/>
        <w:numPr>
          <w:ilvl w:val="0"/>
          <w:numId w:val="11"/>
        </w:numPr>
        <w:spacing w:before="120" w:after="120"/>
        <w:ind w:firstLineChars="0"/>
        <w:rPr>
          <w:rFonts w:ascii="Times New Roman" w:eastAsiaTheme="minorEastAsia" w:hAnsi="Times New Roman"/>
        </w:rPr>
      </w:pPr>
      <w:r w:rsidRPr="007407C8">
        <w:rPr>
          <w:rFonts w:ascii="Times New Roman" w:eastAsiaTheme="minorEastAsia" w:hAnsi="Times New Roman"/>
        </w:rPr>
        <w:t xml:space="preserve">Initial access: </w:t>
      </w:r>
      <w:r>
        <w:rPr>
          <w:rFonts w:ascii="Times New Roman" w:eastAsiaTheme="minorEastAsia" w:hAnsi="Times New Roman"/>
        </w:rPr>
        <w:t>(120K, 120K), (480K, 480K)</w:t>
      </w:r>
    </w:p>
    <w:p w14:paraId="514CAD3C" w14:textId="77777777" w:rsidR="00D54EDB" w:rsidRDefault="00D54EDB" w:rsidP="00A54CF6">
      <w:pPr>
        <w:pStyle w:val="ae"/>
        <w:numPr>
          <w:ilvl w:val="0"/>
          <w:numId w:val="11"/>
        </w:numPr>
        <w:spacing w:before="120" w:after="120"/>
        <w:ind w:firstLineChars="0"/>
        <w:rPr>
          <w:rFonts w:ascii="Times New Roman" w:eastAsiaTheme="minorEastAsia" w:hAnsi="Times New Roman"/>
        </w:rPr>
      </w:pPr>
      <w:r>
        <w:rPr>
          <w:rFonts w:ascii="Times New Roman" w:eastAsiaTheme="minorEastAsia" w:hAnsi="Times New Roman"/>
        </w:rPr>
        <w:t>Non-initial access: (120K, 120K), (480K, 480K) and (960K, 960K).</w:t>
      </w:r>
    </w:p>
    <w:p w14:paraId="059EC4A5" w14:textId="615F0982" w:rsidR="00D54EDB" w:rsidRPr="000A5318" w:rsidRDefault="00260498" w:rsidP="00D54EDB">
      <w:pPr>
        <w:spacing w:before="120" w:after="120"/>
        <w:jc w:val="both"/>
      </w:pPr>
      <w:r>
        <w:t>F</w:t>
      </w:r>
      <w:r>
        <w:rPr>
          <w:rFonts w:hint="eastAsia"/>
        </w:rPr>
        <w:t>or</w:t>
      </w:r>
      <w:r>
        <w:t xml:space="preserve"> </w:t>
      </w:r>
      <w:r w:rsidR="00D54EDB">
        <w:t xml:space="preserve">(120K, 120K) SCS pair, the existing multiplexing pattern </w:t>
      </w:r>
      <w:r>
        <w:t>1 and 3 have been supported</w:t>
      </w:r>
      <w:r w:rsidR="00D54EDB">
        <w:t xml:space="preserve">. For (480K, 480K) and (960K, 960K) SCS pair, whether </w:t>
      </w:r>
      <w:r w:rsidR="000A2E98">
        <w:t xml:space="preserve">to </w:t>
      </w:r>
      <w:r w:rsidR="00D54EDB">
        <w:t xml:space="preserve">support Multiplexing pattern 3 is </w:t>
      </w:r>
      <w:r w:rsidR="000A2E98">
        <w:t>still FFS</w:t>
      </w:r>
      <w:r w:rsidR="00D54EDB">
        <w:t xml:space="preserve">. Regarding the </w:t>
      </w:r>
      <w:r w:rsidR="000A2E98">
        <w:t>motivation</w:t>
      </w:r>
      <w:r w:rsidR="000A2E98" w:rsidRPr="00525EBD">
        <w:t xml:space="preserve"> </w:t>
      </w:r>
      <w:r w:rsidR="00D54EDB">
        <w:t>of</w:t>
      </w:r>
      <w:r w:rsidR="00D54EDB" w:rsidRPr="00525EBD">
        <w:t xml:space="preserve"> </w:t>
      </w:r>
      <w:r w:rsidR="00D54EDB">
        <w:t xml:space="preserve">the Multiplexing 3 design is to reduce the frequent beam switching by sending the SSB and the corresponding QCLed Type 0 PDCCH </w:t>
      </w:r>
      <w:r w:rsidR="00D54EDB" w:rsidRPr="00D95EDE">
        <w:t>simultaneous</w:t>
      </w:r>
      <w:r w:rsidR="00D54EDB">
        <w:t>ly</w:t>
      </w:r>
      <w:r w:rsidR="00EE0A67">
        <w:t xml:space="preserve">, it is </w:t>
      </w:r>
      <w:r w:rsidR="00D21D91">
        <w:t>not well motivated</w:t>
      </w:r>
      <w:r w:rsidR="00EE0A67">
        <w:t xml:space="preserve"> to support Multiplexing pattern 3 </w:t>
      </w:r>
      <w:r w:rsidR="00D54EDB">
        <w:t xml:space="preserve">since the new SSB time </w:t>
      </w:r>
      <w:r w:rsidR="00301A60">
        <w:rPr>
          <w:rFonts w:hint="eastAsia"/>
        </w:rPr>
        <w:t>domain</w:t>
      </w:r>
      <w:r w:rsidR="00301A60">
        <w:t xml:space="preserve"> </w:t>
      </w:r>
      <w:r w:rsidR="00D54EDB">
        <w:t xml:space="preserve">pattern for SCS 480 kHz and 960 kHz could also </w:t>
      </w:r>
      <w:r w:rsidR="00D21D91">
        <w:t xml:space="preserve">achieve </w:t>
      </w:r>
      <w:r w:rsidR="00D54EDB">
        <w:t>this simultaneous transmission.</w:t>
      </w:r>
    </w:p>
    <w:p w14:paraId="78493953" w14:textId="3BF2D047" w:rsidR="00632CB6" w:rsidRDefault="00D54EDB" w:rsidP="00985285">
      <w:pPr>
        <w:pStyle w:val="a7"/>
        <w:jc w:val="both"/>
      </w:pPr>
      <w:bookmarkStart w:id="17" w:name="_Ref92465137"/>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9A64E8">
        <w:rPr>
          <w:noProof/>
        </w:rPr>
        <w:t>2</w:t>
      </w:r>
      <w:r w:rsidRPr="00121944">
        <w:rPr>
          <w:b w:val="0"/>
        </w:rPr>
        <w:fldChar w:fldCharType="end"/>
      </w:r>
      <w:r w:rsidRPr="00121944">
        <w:rPr>
          <w:rFonts w:hint="eastAsia"/>
        </w:rPr>
        <w:t>：</w:t>
      </w:r>
      <w:r w:rsidR="00863E80">
        <w:t>Do no</w:t>
      </w:r>
      <w:r w:rsidR="00536B00">
        <w:t>t support Multiplexing pattern 3 for SCS 480 kHz and 960 kHz</w:t>
      </w:r>
      <w:r>
        <w:t>.</w:t>
      </w:r>
      <w:bookmarkEnd w:id="17"/>
    </w:p>
    <w:p w14:paraId="0A1EB994" w14:textId="46B17773" w:rsidR="00632CB6" w:rsidRPr="00017543" w:rsidRDefault="00017543" w:rsidP="00092F38">
      <w:pPr>
        <w:pStyle w:val="20"/>
        <w:rPr>
          <w:b w:val="0"/>
          <w:sz w:val="30"/>
          <w:szCs w:val="30"/>
        </w:rPr>
      </w:pPr>
      <w:r w:rsidRPr="00017543">
        <w:rPr>
          <w:b w:val="0"/>
          <w:sz w:val="30"/>
          <w:szCs w:val="30"/>
        </w:rPr>
        <w:lastRenderedPageBreak/>
        <w:t xml:space="preserve">3.2 </w:t>
      </w:r>
      <w:r w:rsidR="00632CB6" w:rsidRPr="00017543">
        <w:rPr>
          <w:b w:val="0"/>
          <w:sz w:val="30"/>
          <w:szCs w:val="30"/>
        </w:rPr>
        <w:t>RB number</w:t>
      </w:r>
      <w:r w:rsidR="001115C0">
        <w:rPr>
          <w:b w:val="0"/>
          <w:sz w:val="30"/>
          <w:szCs w:val="30"/>
        </w:rPr>
        <w:t xml:space="preserve"> for Coreset#0</w:t>
      </w:r>
    </w:p>
    <w:p w14:paraId="740C170A" w14:textId="1492F411" w:rsidR="00632CB6" w:rsidRPr="000841CC" w:rsidRDefault="00632CB6" w:rsidP="00632CB6">
      <w:pPr>
        <w:spacing w:before="120" w:after="120"/>
        <w:jc w:val="both"/>
        <w:rPr>
          <w:sz w:val="21"/>
          <w:szCs w:val="21"/>
        </w:rPr>
      </w:pPr>
      <w:r>
        <w:t>T</w:t>
      </w:r>
      <w:r w:rsidRPr="00D36F85">
        <w:t xml:space="preserve">he 96 RB was not supported in the existing CORESET design. However, </w:t>
      </w:r>
      <w:r>
        <w:t xml:space="preserve">for the COREST design operation on FR 2-2, two aspects need to be considered: 1) occupy as much bandwidth as possible since the PSD limitation and OCB requirement; 2) the requirement of the minimum bandwidth. </w:t>
      </w:r>
    </w:p>
    <w:p w14:paraId="0EDCD931" w14:textId="77777777" w:rsidR="00632CB6" w:rsidRDefault="00632CB6" w:rsidP="00632CB6">
      <w:pPr>
        <w:jc w:val="both"/>
        <w:rPr>
          <w:lang w:val="en-GB"/>
        </w:rPr>
      </w:pPr>
      <w:r>
        <w:rPr>
          <w:rFonts w:hint="eastAsia"/>
          <w:lang w:val="en-GB"/>
        </w:rPr>
        <w:t>F</w:t>
      </w:r>
      <w:r>
        <w:rPr>
          <w:lang w:val="en-GB"/>
        </w:rPr>
        <w:t>or SCS 120 kHz, 480 kHz and 960 kHz, the occupied bandwidth for different multiplexing patterns can be calculated as:</w:t>
      </w:r>
    </w:p>
    <w:p w14:paraId="4984D855" w14:textId="0352D09E" w:rsidR="00632CB6" w:rsidRPr="0053758E" w:rsidRDefault="00632CB6" w:rsidP="00632CB6">
      <w:pPr>
        <w:pStyle w:val="a7"/>
        <w:jc w:val="center"/>
      </w:pPr>
      <w:r w:rsidRPr="00DA604C">
        <w:rPr>
          <w:sz w:val="18"/>
        </w:rPr>
        <w:t xml:space="preserve">Table </w:t>
      </w:r>
      <w:r w:rsidRPr="00DA604C">
        <w:rPr>
          <w:b w:val="0"/>
          <w:sz w:val="18"/>
        </w:rPr>
        <w:fldChar w:fldCharType="begin"/>
      </w:r>
      <w:r w:rsidRPr="00DA604C">
        <w:rPr>
          <w:sz w:val="18"/>
        </w:rPr>
        <w:instrText xml:space="preserve"> SEQ Table \* ARABIC </w:instrText>
      </w:r>
      <w:r w:rsidRPr="00DA604C">
        <w:rPr>
          <w:b w:val="0"/>
          <w:sz w:val="18"/>
        </w:rPr>
        <w:fldChar w:fldCharType="separate"/>
      </w:r>
      <w:r w:rsidR="009A64E8">
        <w:rPr>
          <w:noProof/>
          <w:sz w:val="18"/>
        </w:rPr>
        <w:t>1</w:t>
      </w:r>
      <w:r w:rsidRPr="00DA604C">
        <w:rPr>
          <w:b w:val="0"/>
          <w:sz w:val="18"/>
        </w:rPr>
        <w:fldChar w:fldCharType="end"/>
      </w:r>
      <w:r w:rsidRPr="00DA604C">
        <w:rPr>
          <w:sz w:val="18"/>
        </w:rPr>
        <w:t>:</w:t>
      </w:r>
      <w:r w:rsidRPr="0053758E">
        <w:t xml:space="preserve"> </w:t>
      </w:r>
      <w:r w:rsidRPr="00F02C5B">
        <w:rPr>
          <w:b w:val="0"/>
          <w:sz w:val="18"/>
        </w:rPr>
        <w:t>the occupied bandwidth for different multiplexing pattern</w:t>
      </w:r>
    </w:p>
    <w:tbl>
      <w:tblPr>
        <w:tblStyle w:val="af6"/>
        <w:tblW w:w="0" w:type="auto"/>
        <w:jc w:val="center"/>
        <w:tblLook w:val="04A0" w:firstRow="1" w:lastRow="0" w:firstColumn="1" w:lastColumn="0" w:noHBand="0" w:noVBand="1"/>
      </w:tblPr>
      <w:tblGrid>
        <w:gridCol w:w="1510"/>
        <w:gridCol w:w="1510"/>
        <w:gridCol w:w="1510"/>
        <w:gridCol w:w="1510"/>
        <w:gridCol w:w="1510"/>
      </w:tblGrid>
      <w:tr w:rsidR="00632CB6" w14:paraId="31D2CC8D" w14:textId="77777777" w:rsidTr="000A2E98">
        <w:trPr>
          <w:jc w:val="center"/>
        </w:trPr>
        <w:tc>
          <w:tcPr>
            <w:tcW w:w="1510" w:type="dxa"/>
            <w:vMerge w:val="restart"/>
          </w:tcPr>
          <w:p w14:paraId="086C232D" w14:textId="77777777" w:rsidR="00632CB6" w:rsidRDefault="00632CB6" w:rsidP="000A2E98">
            <w:pPr>
              <w:rPr>
                <w:lang w:val="en-GB"/>
              </w:rPr>
            </w:pPr>
            <w:r>
              <w:rPr>
                <w:rFonts w:hint="eastAsia"/>
                <w:lang w:val="en-GB"/>
              </w:rPr>
              <w:t>S</w:t>
            </w:r>
            <w:r>
              <w:rPr>
                <w:lang w:val="en-GB"/>
              </w:rPr>
              <w:t>CS</w:t>
            </w:r>
          </w:p>
        </w:tc>
        <w:tc>
          <w:tcPr>
            <w:tcW w:w="1510" w:type="dxa"/>
            <w:vMerge w:val="restart"/>
          </w:tcPr>
          <w:p w14:paraId="378E3736" w14:textId="77777777" w:rsidR="00632CB6" w:rsidRDefault="00632CB6" w:rsidP="000A2E98">
            <w:pPr>
              <w:rPr>
                <w:lang w:val="en-GB"/>
              </w:rPr>
            </w:pPr>
            <w:r>
              <w:rPr>
                <w:rFonts w:hint="eastAsia"/>
                <w:lang w:val="en-GB"/>
              </w:rPr>
              <w:t>M</w:t>
            </w:r>
            <w:r>
              <w:rPr>
                <w:lang w:val="en-GB"/>
              </w:rPr>
              <w:t>ultiplexing pattern</w:t>
            </w:r>
          </w:p>
        </w:tc>
        <w:tc>
          <w:tcPr>
            <w:tcW w:w="4530" w:type="dxa"/>
            <w:gridSpan w:val="3"/>
          </w:tcPr>
          <w:p w14:paraId="65E8DF7E" w14:textId="77777777" w:rsidR="00632CB6" w:rsidRDefault="00632CB6" w:rsidP="000A2E98">
            <w:pPr>
              <w:rPr>
                <w:lang w:val="en-GB"/>
              </w:rPr>
            </w:pPr>
            <w:r>
              <w:rPr>
                <w:rFonts w:hint="eastAsia"/>
                <w:lang w:val="en-GB"/>
              </w:rPr>
              <w:t>O</w:t>
            </w:r>
            <w:r>
              <w:rPr>
                <w:lang w:val="en-GB"/>
              </w:rPr>
              <w:t>ccupied bandwidth</w:t>
            </w:r>
          </w:p>
        </w:tc>
      </w:tr>
      <w:tr w:rsidR="00632CB6" w14:paraId="467E8C66" w14:textId="77777777" w:rsidTr="000A2E98">
        <w:trPr>
          <w:jc w:val="center"/>
        </w:trPr>
        <w:tc>
          <w:tcPr>
            <w:tcW w:w="1510" w:type="dxa"/>
            <w:vMerge/>
          </w:tcPr>
          <w:p w14:paraId="7EFE06A6" w14:textId="77777777" w:rsidR="00632CB6" w:rsidRDefault="00632CB6" w:rsidP="000A2E98">
            <w:pPr>
              <w:rPr>
                <w:lang w:val="en-GB"/>
              </w:rPr>
            </w:pPr>
          </w:p>
        </w:tc>
        <w:tc>
          <w:tcPr>
            <w:tcW w:w="1510" w:type="dxa"/>
            <w:vMerge/>
          </w:tcPr>
          <w:p w14:paraId="72520ECE" w14:textId="77777777" w:rsidR="00632CB6" w:rsidRDefault="00632CB6" w:rsidP="000A2E98">
            <w:pPr>
              <w:rPr>
                <w:lang w:val="en-GB"/>
              </w:rPr>
            </w:pPr>
          </w:p>
        </w:tc>
        <w:tc>
          <w:tcPr>
            <w:tcW w:w="1510" w:type="dxa"/>
          </w:tcPr>
          <w:p w14:paraId="510EE275" w14:textId="77777777" w:rsidR="00632CB6" w:rsidRDefault="00632CB6" w:rsidP="000A2E98">
            <w:pPr>
              <w:rPr>
                <w:lang w:val="en-GB"/>
              </w:rPr>
            </w:pPr>
            <w:r>
              <w:rPr>
                <w:lang w:val="en-GB"/>
              </w:rPr>
              <w:t>CORESET 24 RB</w:t>
            </w:r>
          </w:p>
        </w:tc>
        <w:tc>
          <w:tcPr>
            <w:tcW w:w="1510" w:type="dxa"/>
          </w:tcPr>
          <w:p w14:paraId="43127274" w14:textId="77777777" w:rsidR="00632CB6" w:rsidRDefault="00632CB6" w:rsidP="000A2E98">
            <w:pPr>
              <w:rPr>
                <w:lang w:val="en-GB"/>
              </w:rPr>
            </w:pPr>
            <w:r>
              <w:rPr>
                <w:lang w:val="en-GB"/>
              </w:rPr>
              <w:t xml:space="preserve">CORESET </w:t>
            </w:r>
            <w:r>
              <w:rPr>
                <w:rFonts w:hint="eastAsia"/>
                <w:lang w:val="en-GB"/>
              </w:rPr>
              <w:t>4</w:t>
            </w:r>
            <w:r>
              <w:rPr>
                <w:lang w:val="en-GB"/>
              </w:rPr>
              <w:t>8 RB</w:t>
            </w:r>
          </w:p>
        </w:tc>
        <w:tc>
          <w:tcPr>
            <w:tcW w:w="1510" w:type="dxa"/>
          </w:tcPr>
          <w:p w14:paraId="35BD9EB6" w14:textId="77777777" w:rsidR="00632CB6" w:rsidRDefault="00632CB6" w:rsidP="000A2E98">
            <w:pPr>
              <w:rPr>
                <w:lang w:val="en-GB"/>
              </w:rPr>
            </w:pPr>
            <w:r>
              <w:rPr>
                <w:lang w:val="en-GB"/>
              </w:rPr>
              <w:t xml:space="preserve">CORESET </w:t>
            </w:r>
            <w:r>
              <w:rPr>
                <w:rFonts w:hint="eastAsia"/>
                <w:lang w:val="en-GB"/>
              </w:rPr>
              <w:t>9</w:t>
            </w:r>
            <w:r>
              <w:rPr>
                <w:lang w:val="en-GB"/>
              </w:rPr>
              <w:t>6 RB</w:t>
            </w:r>
          </w:p>
        </w:tc>
      </w:tr>
      <w:tr w:rsidR="00CC629D" w14:paraId="230CBFC3" w14:textId="77777777" w:rsidTr="000A2E98">
        <w:trPr>
          <w:jc w:val="center"/>
        </w:trPr>
        <w:tc>
          <w:tcPr>
            <w:tcW w:w="1510" w:type="dxa"/>
          </w:tcPr>
          <w:p w14:paraId="2945CAE8" w14:textId="77777777" w:rsidR="00CC629D" w:rsidRDefault="00CC629D" w:rsidP="00CC629D">
            <w:pPr>
              <w:rPr>
                <w:lang w:val="en-GB"/>
              </w:rPr>
            </w:pPr>
          </w:p>
          <w:p w14:paraId="5E842DD5" w14:textId="7585F7A7" w:rsidR="00CC629D" w:rsidRDefault="00CC629D" w:rsidP="00CC629D">
            <w:pPr>
              <w:rPr>
                <w:lang w:val="en-GB"/>
              </w:rPr>
            </w:pPr>
            <w:r>
              <w:rPr>
                <w:rFonts w:hint="eastAsia"/>
                <w:lang w:val="en-GB"/>
              </w:rPr>
              <w:t>S</w:t>
            </w:r>
            <w:r>
              <w:rPr>
                <w:lang w:val="en-GB"/>
              </w:rPr>
              <w:t>CS 120 kHz</w:t>
            </w:r>
          </w:p>
        </w:tc>
        <w:tc>
          <w:tcPr>
            <w:tcW w:w="1510" w:type="dxa"/>
          </w:tcPr>
          <w:p w14:paraId="0FDF32E7" w14:textId="0F2DCAA6" w:rsidR="00CC629D" w:rsidRDefault="00CC629D" w:rsidP="00CC629D">
            <w:pPr>
              <w:rPr>
                <w:lang w:val="en-GB"/>
              </w:rPr>
            </w:pPr>
            <w:r>
              <w:rPr>
                <w:lang w:val="en-GB"/>
              </w:rPr>
              <w:t>multiplexing pattern 1</w:t>
            </w:r>
          </w:p>
        </w:tc>
        <w:tc>
          <w:tcPr>
            <w:tcW w:w="1510" w:type="dxa"/>
          </w:tcPr>
          <w:p w14:paraId="00B07853" w14:textId="796E3A33" w:rsidR="00CC629D" w:rsidRDefault="00CC629D" w:rsidP="00CC629D">
            <w:pPr>
              <w:rPr>
                <w:lang w:val="en-GB"/>
              </w:rPr>
            </w:pPr>
            <w:r>
              <w:rPr>
                <w:lang w:val="en-GB"/>
              </w:rPr>
              <w:t>34.56M</w:t>
            </w:r>
          </w:p>
        </w:tc>
        <w:tc>
          <w:tcPr>
            <w:tcW w:w="1510" w:type="dxa"/>
          </w:tcPr>
          <w:p w14:paraId="0D04C8AB" w14:textId="7C954156" w:rsidR="00CC629D" w:rsidRDefault="00CC629D" w:rsidP="00CC629D">
            <w:pPr>
              <w:rPr>
                <w:lang w:val="en-GB"/>
              </w:rPr>
            </w:pPr>
            <w:r>
              <w:rPr>
                <w:lang w:val="en-GB"/>
              </w:rPr>
              <w:t>69.12M</w:t>
            </w:r>
          </w:p>
        </w:tc>
        <w:tc>
          <w:tcPr>
            <w:tcW w:w="1510" w:type="dxa"/>
          </w:tcPr>
          <w:p w14:paraId="0B930AAA" w14:textId="49D224DA" w:rsidR="00CC629D" w:rsidRDefault="00CC629D" w:rsidP="00CC629D">
            <w:pPr>
              <w:rPr>
                <w:lang w:val="en-GB"/>
              </w:rPr>
            </w:pPr>
            <w:r>
              <w:rPr>
                <w:lang w:val="en-GB"/>
              </w:rPr>
              <w:t>138.24M</w:t>
            </w:r>
          </w:p>
        </w:tc>
      </w:tr>
      <w:tr w:rsidR="00CC629D" w14:paraId="78C8D913" w14:textId="77777777" w:rsidTr="000A2E98">
        <w:trPr>
          <w:jc w:val="center"/>
        </w:trPr>
        <w:tc>
          <w:tcPr>
            <w:tcW w:w="1510" w:type="dxa"/>
          </w:tcPr>
          <w:p w14:paraId="01AEE7ED" w14:textId="77777777" w:rsidR="00CC629D" w:rsidRDefault="00CC629D" w:rsidP="00CC629D">
            <w:pPr>
              <w:rPr>
                <w:lang w:val="en-GB"/>
              </w:rPr>
            </w:pPr>
          </w:p>
          <w:p w14:paraId="3E19B5D3" w14:textId="2E041E14" w:rsidR="00CC629D" w:rsidRDefault="00CC629D" w:rsidP="00CC629D">
            <w:pPr>
              <w:rPr>
                <w:lang w:val="en-GB"/>
              </w:rPr>
            </w:pPr>
            <w:r>
              <w:rPr>
                <w:rFonts w:hint="eastAsia"/>
                <w:lang w:val="en-GB"/>
              </w:rPr>
              <w:t>S</w:t>
            </w:r>
            <w:r>
              <w:rPr>
                <w:lang w:val="en-GB"/>
              </w:rPr>
              <w:t>CS 120 kHz</w:t>
            </w:r>
          </w:p>
        </w:tc>
        <w:tc>
          <w:tcPr>
            <w:tcW w:w="1510" w:type="dxa"/>
          </w:tcPr>
          <w:p w14:paraId="7B614600" w14:textId="3AB615B1" w:rsidR="00CC629D" w:rsidRDefault="00CC629D" w:rsidP="00CC629D">
            <w:pPr>
              <w:rPr>
                <w:lang w:val="en-GB"/>
              </w:rPr>
            </w:pPr>
            <w:r>
              <w:rPr>
                <w:lang w:val="en-GB"/>
              </w:rPr>
              <w:t>multiplexing pattern 3</w:t>
            </w:r>
          </w:p>
        </w:tc>
        <w:tc>
          <w:tcPr>
            <w:tcW w:w="1510" w:type="dxa"/>
          </w:tcPr>
          <w:p w14:paraId="5DC772D9" w14:textId="4FAD56A8" w:rsidR="00CC629D" w:rsidRDefault="00CC629D" w:rsidP="00CC629D">
            <w:pPr>
              <w:rPr>
                <w:lang w:val="en-GB"/>
              </w:rPr>
            </w:pPr>
            <w:r>
              <w:rPr>
                <w:lang w:val="en-GB"/>
              </w:rPr>
              <w:t>63.36M</w:t>
            </w:r>
          </w:p>
        </w:tc>
        <w:tc>
          <w:tcPr>
            <w:tcW w:w="1510" w:type="dxa"/>
          </w:tcPr>
          <w:p w14:paraId="478DCA9E" w14:textId="65C76F5C" w:rsidR="00CC629D" w:rsidRDefault="00CC629D" w:rsidP="00CC629D">
            <w:pPr>
              <w:rPr>
                <w:lang w:val="en-GB"/>
              </w:rPr>
            </w:pPr>
            <w:r>
              <w:rPr>
                <w:lang w:val="en-GB"/>
              </w:rPr>
              <w:t>97.92M</w:t>
            </w:r>
          </w:p>
        </w:tc>
        <w:tc>
          <w:tcPr>
            <w:tcW w:w="1510" w:type="dxa"/>
          </w:tcPr>
          <w:p w14:paraId="25A2FCCC" w14:textId="179535F1" w:rsidR="00CC629D" w:rsidRDefault="00CC629D" w:rsidP="00CC629D">
            <w:pPr>
              <w:rPr>
                <w:lang w:val="en-GB"/>
              </w:rPr>
            </w:pPr>
            <w:r>
              <w:rPr>
                <w:lang w:val="en-GB"/>
              </w:rPr>
              <w:t>167.04M</w:t>
            </w:r>
          </w:p>
        </w:tc>
      </w:tr>
      <w:tr w:rsidR="00CC629D" w14:paraId="1F1C2065" w14:textId="77777777" w:rsidTr="000A2E98">
        <w:trPr>
          <w:jc w:val="center"/>
        </w:trPr>
        <w:tc>
          <w:tcPr>
            <w:tcW w:w="1510" w:type="dxa"/>
          </w:tcPr>
          <w:p w14:paraId="3B256D2D" w14:textId="77777777" w:rsidR="00CC629D" w:rsidRDefault="00CC629D" w:rsidP="00CC629D">
            <w:pPr>
              <w:rPr>
                <w:lang w:val="en-GB"/>
              </w:rPr>
            </w:pPr>
          </w:p>
          <w:p w14:paraId="25DA2490" w14:textId="77777777" w:rsidR="00CC629D" w:rsidRDefault="00CC629D" w:rsidP="00CC629D">
            <w:pPr>
              <w:rPr>
                <w:lang w:val="en-GB"/>
              </w:rPr>
            </w:pPr>
            <w:r>
              <w:rPr>
                <w:rFonts w:hint="eastAsia"/>
                <w:lang w:val="en-GB"/>
              </w:rPr>
              <w:t>S</w:t>
            </w:r>
            <w:r>
              <w:rPr>
                <w:lang w:val="en-GB"/>
              </w:rPr>
              <w:t>CS 480 kHz</w:t>
            </w:r>
          </w:p>
        </w:tc>
        <w:tc>
          <w:tcPr>
            <w:tcW w:w="1510" w:type="dxa"/>
          </w:tcPr>
          <w:p w14:paraId="3CB975F0" w14:textId="77777777" w:rsidR="00CC629D" w:rsidRDefault="00CC629D" w:rsidP="00CC629D">
            <w:pPr>
              <w:rPr>
                <w:lang w:val="en-GB"/>
              </w:rPr>
            </w:pPr>
            <w:r>
              <w:rPr>
                <w:lang w:val="en-GB"/>
              </w:rPr>
              <w:t>multiplexing pattern 1</w:t>
            </w:r>
          </w:p>
        </w:tc>
        <w:tc>
          <w:tcPr>
            <w:tcW w:w="1510" w:type="dxa"/>
          </w:tcPr>
          <w:p w14:paraId="31EE58EC" w14:textId="77777777" w:rsidR="00CC629D" w:rsidRDefault="00CC629D" w:rsidP="00CC629D">
            <w:pPr>
              <w:rPr>
                <w:lang w:val="en-GB"/>
              </w:rPr>
            </w:pPr>
            <w:r>
              <w:rPr>
                <w:rFonts w:hint="eastAsia"/>
                <w:lang w:val="en-GB"/>
              </w:rPr>
              <w:t>1</w:t>
            </w:r>
            <w:r>
              <w:rPr>
                <w:lang w:val="en-GB"/>
              </w:rPr>
              <w:t>38.24M</w:t>
            </w:r>
          </w:p>
        </w:tc>
        <w:tc>
          <w:tcPr>
            <w:tcW w:w="1510" w:type="dxa"/>
          </w:tcPr>
          <w:p w14:paraId="1FD61C52" w14:textId="77777777" w:rsidR="00CC629D" w:rsidRDefault="00CC629D" w:rsidP="00CC629D">
            <w:pPr>
              <w:rPr>
                <w:lang w:val="en-GB"/>
              </w:rPr>
            </w:pPr>
            <w:r>
              <w:rPr>
                <w:rFonts w:hint="eastAsia"/>
                <w:lang w:val="en-GB"/>
              </w:rPr>
              <w:t>2</w:t>
            </w:r>
            <w:r>
              <w:rPr>
                <w:lang w:val="en-GB"/>
              </w:rPr>
              <w:t>76.48M</w:t>
            </w:r>
          </w:p>
        </w:tc>
        <w:tc>
          <w:tcPr>
            <w:tcW w:w="1510" w:type="dxa"/>
          </w:tcPr>
          <w:p w14:paraId="74092D4F" w14:textId="77777777" w:rsidR="00CC629D" w:rsidRDefault="00CC629D" w:rsidP="00CC629D">
            <w:pPr>
              <w:rPr>
                <w:lang w:val="en-GB"/>
              </w:rPr>
            </w:pPr>
            <w:r>
              <w:rPr>
                <w:rFonts w:hint="eastAsia"/>
                <w:lang w:val="en-GB"/>
              </w:rPr>
              <w:t>5</w:t>
            </w:r>
            <w:r>
              <w:rPr>
                <w:lang w:val="en-GB"/>
              </w:rPr>
              <w:t>52.96M</w:t>
            </w:r>
          </w:p>
        </w:tc>
      </w:tr>
      <w:tr w:rsidR="00CC629D" w14:paraId="5ADB9145" w14:textId="77777777" w:rsidTr="000A2E98">
        <w:trPr>
          <w:jc w:val="center"/>
        </w:trPr>
        <w:tc>
          <w:tcPr>
            <w:tcW w:w="1510" w:type="dxa"/>
          </w:tcPr>
          <w:p w14:paraId="15137D5D" w14:textId="77777777" w:rsidR="00CC629D" w:rsidRDefault="00CC629D" w:rsidP="00CC629D">
            <w:pPr>
              <w:rPr>
                <w:lang w:val="en-GB"/>
              </w:rPr>
            </w:pPr>
          </w:p>
          <w:p w14:paraId="27BD14E1" w14:textId="77777777" w:rsidR="00CC629D" w:rsidRDefault="00CC629D" w:rsidP="00CC629D">
            <w:pPr>
              <w:rPr>
                <w:lang w:val="en-GB"/>
              </w:rPr>
            </w:pPr>
            <w:r>
              <w:rPr>
                <w:rFonts w:hint="eastAsia"/>
                <w:lang w:val="en-GB"/>
              </w:rPr>
              <w:t>S</w:t>
            </w:r>
            <w:r>
              <w:rPr>
                <w:lang w:val="en-GB"/>
              </w:rPr>
              <w:t>CS 960 kHz</w:t>
            </w:r>
          </w:p>
        </w:tc>
        <w:tc>
          <w:tcPr>
            <w:tcW w:w="1510" w:type="dxa"/>
          </w:tcPr>
          <w:p w14:paraId="1BD6C924" w14:textId="77777777" w:rsidR="00CC629D" w:rsidRDefault="00CC629D" w:rsidP="00CC629D">
            <w:pPr>
              <w:rPr>
                <w:lang w:val="en-GB"/>
              </w:rPr>
            </w:pPr>
            <w:r>
              <w:rPr>
                <w:lang w:val="en-GB"/>
              </w:rPr>
              <w:t>multiplexing pattern 1</w:t>
            </w:r>
          </w:p>
        </w:tc>
        <w:tc>
          <w:tcPr>
            <w:tcW w:w="1510" w:type="dxa"/>
          </w:tcPr>
          <w:p w14:paraId="19EF35E9" w14:textId="77777777" w:rsidR="00CC629D" w:rsidRDefault="00CC629D" w:rsidP="00CC629D">
            <w:pPr>
              <w:rPr>
                <w:lang w:val="en-GB"/>
              </w:rPr>
            </w:pPr>
            <w:r>
              <w:rPr>
                <w:lang w:val="en-GB"/>
              </w:rPr>
              <w:t>276.48M</w:t>
            </w:r>
          </w:p>
        </w:tc>
        <w:tc>
          <w:tcPr>
            <w:tcW w:w="1510" w:type="dxa"/>
          </w:tcPr>
          <w:p w14:paraId="08F3D83B" w14:textId="77777777" w:rsidR="00CC629D" w:rsidRDefault="00CC629D" w:rsidP="00CC629D">
            <w:pPr>
              <w:rPr>
                <w:lang w:val="en-GB"/>
              </w:rPr>
            </w:pPr>
            <w:r>
              <w:rPr>
                <w:lang w:val="en-GB"/>
              </w:rPr>
              <w:t>552.96M</w:t>
            </w:r>
          </w:p>
        </w:tc>
        <w:tc>
          <w:tcPr>
            <w:tcW w:w="1510" w:type="dxa"/>
          </w:tcPr>
          <w:p w14:paraId="0DBB05D6" w14:textId="77777777" w:rsidR="00CC629D" w:rsidRDefault="00CC629D" w:rsidP="00CC629D">
            <w:pPr>
              <w:rPr>
                <w:lang w:val="en-GB"/>
              </w:rPr>
            </w:pPr>
            <w:r>
              <w:rPr>
                <w:lang w:val="en-GB"/>
              </w:rPr>
              <w:t>1105.92M</w:t>
            </w:r>
          </w:p>
        </w:tc>
      </w:tr>
    </w:tbl>
    <w:p w14:paraId="3460FC8D" w14:textId="77777777" w:rsidR="00632CB6" w:rsidRDefault="00632CB6" w:rsidP="00632CB6">
      <w:pPr>
        <w:pStyle w:val="a0"/>
        <w:spacing w:beforeLines="50" w:before="120" w:after="0"/>
        <w:rPr>
          <w:rFonts w:eastAsiaTheme="minorEastAsia"/>
        </w:rPr>
      </w:pPr>
      <w:r>
        <w:rPr>
          <w:rFonts w:eastAsiaTheme="minorEastAsia"/>
        </w:rPr>
        <w:t>Considering the minimum bandwidth configured by RAN 4, which is 100M for SCS 120 kHz, 400M for SCS 480 and 960 kHz, we recommend to support 96 RB for SCS 120</w:t>
      </w:r>
      <w:r w:rsidRPr="000827A7">
        <w:rPr>
          <w:rFonts w:eastAsiaTheme="minorEastAsia"/>
        </w:rPr>
        <w:t xml:space="preserve"> </w:t>
      </w:r>
      <w:r>
        <w:rPr>
          <w:rFonts w:eastAsiaTheme="minorEastAsia"/>
        </w:rPr>
        <w:t>kHz and 480 kHz and do not support 96 RB for SCS 960 kHz:</w:t>
      </w:r>
    </w:p>
    <w:p w14:paraId="650774F4" w14:textId="1BC57544" w:rsidR="00632CB6" w:rsidRPr="00632CB6" w:rsidRDefault="00632CB6" w:rsidP="003A74D6">
      <w:pPr>
        <w:pStyle w:val="a7"/>
        <w:jc w:val="both"/>
      </w:pPr>
      <w:bookmarkStart w:id="18" w:name="_Ref92465140"/>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9A64E8">
        <w:rPr>
          <w:noProof/>
        </w:rPr>
        <w:t>3</w:t>
      </w:r>
      <w:r w:rsidRPr="00121944">
        <w:rPr>
          <w:b w:val="0"/>
        </w:rPr>
        <w:fldChar w:fldCharType="end"/>
      </w:r>
      <w:r w:rsidRPr="00121944">
        <w:rPr>
          <w:rFonts w:hint="eastAsia"/>
        </w:rPr>
        <w:t>：</w:t>
      </w:r>
      <w:r>
        <w:t>Support 96 RB for SCS 120kHz and 480 kHz</w:t>
      </w:r>
      <w:r w:rsidR="00D21D91">
        <w:t xml:space="preserve"> and d</w:t>
      </w:r>
      <w:r>
        <w:t>o not support 96 RB for SCS 960kHz.</w:t>
      </w:r>
      <w:bookmarkEnd w:id="18"/>
    </w:p>
    <w:bookmarkEnd w:id="16"/>
    <w:p w14:paraId="6CE0F0BE" w14:textId="21404561" w:rsidR="00C321DA" w:rsidRPr="00092F38" w:rsidRDefault="00017543" w:rsidP="00092F38">
      <w:pPr>
        <w:pStyle w:val="20"/>
      </w:pPr>
      <w:r>
        <w:rPr>
          <w:b w:val="0"/>
          <w:sz w:val="30"/>
          <w:szCs w:val="30"/>
        </w:rPr>
        <w:t xml:space="preserve">3.3 </w:t>
      </w:r>
      <w:r w:rsidR="00917CD7" w:rsidRPr="00017543">
        <w:rPr>
          <w:b w:val="0"/>
          <w:sz w:val="30"/>
          <w:szCs w:val="30"/>
        </w:rPr>
        <w:t>RB offsets</w:t>
      </w:r>
      <w:r w:rsidR="001115C0">
        <w:rPr>
          <w:b w:val="0"/>
          <w:sz w:val="30"/>
          <w:szCs w:val="30"/>
        </w:rPr>
        <w:t xml:space="preserve"> for Coreset#0</w:t>
      </w:r>
    </w:p>
    <w:p w14:paraId="6EBE7932" w14:textId="1786573E" w:rsidR="00936434" w:rsidRPr="00936434" w:rsidRDefault="00936434" w:rsidP="00936434">
      <w:pPr>
        <w:pStyle w:val="a0"/>
        <w:rPr>
          <w:rFonts w:eastAsiaTheme="minorEastAsia"/>
        </w:rPr>
      </w:pPr>
      <w:r w:rsidRPr="0047086B">
        <w:rPr>
          <w:rFonts w:eastAsiaTheme="minorEastAsia"/>
        </w:rPr>
        <w:t>The design</w:t>
      </w:r>
      <w:r>
        <w:rPr>
          <w:rFonts w:eastAsiaTheme="minorEastAsia"/>
        </w:rPr>
        <w:t xml:space="preserve"> of RB offset for SCS 120kHz when operation on FR2-1 is shown</w:t>
      </w:r>
      <w:r w:rsidRPr="0047086B">
        <w:rPr>
          <w:rFonts w:eastAsiaTheme="minorEastAsia"/>
        </w:rPr>
        <w:t xml:space="preserve"> in </w:t>
      </w:r>
      <w:r w:rsidRPr="00936434">
        <w:rPr>
          <w:rFonts w:eastAsiaTheme="minorEastAsia"/>
          <w:b/>
        </w:rPr>
        <w:fldChar w:fldCharType="begin"/>
      </w:r>
      <w:r w:rsidRPr="00936434">
        <w:rPr>
          <w:rFonts w:eastAsiaTheme="minorEastAsia"/>
          <w:b/>
        </w:rPr>
        <w:instrText xml:space="preserve"> REF _Ref86763282 \h </w:instrText>
      </w:r>
      <w:r>
        <w:rPr>
          <w:rFonts w:eastAsiaTheme="minorEastAsia"/>
          <w:b/>
        </w:rPr>
        <w:instrText xml:space="preserve"> \* MERGEFORMAT </w:instrText>
      </w:r>
      <w:r w:rsidRPr="00936434">
        <w:rPr>
          <w:rFonts w:eastAsiaTheme="minorEastAsia"/>
          <w:b/>
        </w:rPr>
      </w:r>
      <w:r w:rsidRPr="00936434">
        <w:rPr>
          <w:rFonts w:eastAsiaTheme="minorEastAsia"/>
          <w:b/>
        </w:rPr>
        <w:fldChar w:fldCharType="separate"/>
      </w:r>
      <w:r w:rsidR="009A64E8" w:rsidRPr="001A3EC0">
        <w:rPr>
          <w:b/>
          <w:sz w:val="18"/>
        </w:rPr>
        <w:t xml:space="preserve">Table </w:t>
      </w:r>
      <w:r w:rsidR="009A64E8" w:rsidRPr="001A3EC0">
        <w:rPr>
          <w:b/>
          <w:noProof/>
          <w:sz w:val="18"/>
        </w:rPr>
        <w:t>2</w:t>
      </w:r>
      <w:r w:rsidRPr="00936434">
        <w:rPr>
          <w:rFonts w:eastAsiaTheme="minorEastAsia"/>
          <w:b/>
        </w:rPr>
        <w:fldChar w:fldCharType="end"/>
      </w:r>
      <w:r>
        <w:rPr>
          <w:rFonts w:eastAsiaTheme="minorEastAsia"/>
        </w:rPr>
        <w:t>.</w:t>
      </w:r>
    </w:p>
    <w:p w14:paraId="045895CB" w14:textId="17CD92B5" w:rsidR="00525EBD" w:rsidRPr="00B916EC" w:rsidRDefault="00525EBD" w:rsidP="00525EBD">
      <w:pPr>
        <w:pStyle w:val="a7"/>
        <w:jc w:val="center"/>
      </w:pPr>
      <w:bookmarkStart w:id="19" w:name="_Ref86763282"/>
      <w:r w:rsidRPr="007407C8">
        <w:rPr>
          <w:sz w:val="18"/>
        </w:rPr>
        <w:t xml:space="preserve">Table </w:t>
      </w:r>
      <w:r w:rsidRPr="007407C8">
        <w:rPr>
          <w:sz w:val="18"/>
        </w:rPr>
        <w:fldChar w:fldCharType="begin"/>
      </w:r>
      <w:r w:rsidRPr="007407C8">
        <w:rPr>
          <w:sz w:val="18"/>
        </w:rPr>
        <w:instrText xml:space="preserve"> SEQ Table \* ARABIC </w:instrText>
      </w:r>
      <w:r w:rsidRPr="007407C8">
        <w:rPr>
          <w:sz w:val="18"/>
        </w:rPr>
        <w:fldChar w:fldCharType="separate"/>
      </w:r>
      <w:r w:rsidR="009A64E8">
        <w:rPr>
          <w:noProof/>
          <w:sz w:val="18"/>
        </w:rPr>
        <w:t>2</w:t>
      </w:r>
      <w:r w:rsidRPr="007407C8">
        <w:rPr>
          <w:sz w:val="18"/>
        </w:rPr>
        <w:fldChar w:fldCharType="end"/>
      </w:r>
      <w:bookmarkEnd w:id="19"/>
      <w:r w:rsidRPr="007407C8">
        <w:rPr>
          <w:sz w:val="18"/>
        </w:rPr>
        <w:t xml:space="preserve">: </w:t>
      </w:r>
      <w:r w:rsidRPr="0083261A">
        <w:rPr>
          <w:b w:val="0"/>
          <w:sz w:val="18"/>
        </w:rPr>
        <w:t xml:space="preserve">Set of resource blocks and slot symbols of CORESET for Type0-PDCCH search space set when {SS/PBCH block, PDCCH} SCS is {120, 120} kHz </w:t>
      </w:r>
      <w:r w:rsidRPr="0083261A">
        <w:rPr>
          <w:b w:val="0"/>
          <w:sz w:val="18"/>
        </w:rPr>
        <w:fldChar w:fldCharType="begin"/>
      </w:r>
      <w:r w:rsidRPr="0083261A">
        <w:rPr>
          <w:b w:val="0"/>
          <w:sz w:val="18"/>
        </w:rPr>
        <w:instrText xml:space="preserve"> REF _Ref53653647 \r \h  \* MERGEFORMAT </w:instrText>
      </w:r>
      <w:r w:rsidRPr="0083261A">
        <w:rPr>
          <w:b w:val="0"/>
          <w:sz w:val="18"/>
        </w:rPr>
      </w:r>
      <w:r w:rsidRPr="0083261A">
        <w:rPr>
          <w:b w:val="0"/>
          <w:sz w:val="18"/>
        </w:rPr>
        <w:fldChar w:fldCharType="separate"/>
      </w:r>
      <w:r w:rsidR="009A64E8">
        <w:rPr>
          <w:b w:val="0"/>
          <w:sz w:val="18"/>
        </w:rPr>
        <w:t>[2]</w:t>
      </w:r>
      <w:r w:rsidRPr="0083261A">
        <w:rPr>
          <w:b w:val="0"/>
          <w:sz w:val="18"/>
        </w:rPr>
        <w:fldChar w:fldCharType="end"/>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158"/>
        <w:gridCol w:w="1509"/>
        <w:gridCol w:w="1760"/>
        <w:gridCol w:w="1425"/>
      </w:tblGrid>
      <w:tr w:rsidR="00525EBD" w:rsidRPr="00B916EC" w14:paraId="461F1794" w14:textId="77777777" w:rsidTr="00D6614F">
        <w:trPr>
          <w:cantSplit/>
        </w:trPr>
        <w:tc>
          <w:tcPr>
            <w:tcW w:w="1071" w:type="dxa"/>
            <w:tcBorders>
              <w:bottom w:val="double" w:sz="4" w:space="0" w:color="auto"/>
              <w:right w:val="double" w:sz="4" w:space="0" w:color="auto"/>
            </w:tcBorders>
            <w:shd w:val="clear" w:color="auto" w:fill="E0E0E0"/>
            <w:vAlign w:val="center"/>
          </w:tcPr>
          <w:p w14:paraId="5577386E" w14:textId="77777777" w:rsidR="00525EBD" w:rsidRPr="00B916EC" w:rsidRDefault="00525EBD" w:rsidP="00D6614F">
            <w:pPr>
              <w:pStyle w:val="TAH"/>
              <w:rPr>
                <w:bCs/>
                <w:lang w:val="en-US"/>
              </w:rPr>
            </w:pPr>
            <w:r w:rsidRPr="00B916EC">
              <w:rPr>
                <w:bCs/>
                <w:lang w:val="en-US"/>
              </w:rPr>
              <w:t>Index</w:t>
            </w:r>
          </w:p>
        </w:tc>
        <w:tc>
          <w:tcPr>
            <w:tcW w:w="3158" w:type="dxa"/>
            <w:tcBorders>
              <w:left w:val="double" w:sz="4" w:space="0" w:color="auto"/>
              <w:bottom w:val="double" w:sz="4" w:space="0" w:color="auto"/>
            </w:tcBorders>
            <w:shd w:val="clear" w:color="auto" w:fill="E0E0E0"/>
            <w:vAlign w:val="center"/>
          </w:tcPr>
          <w:p w14:paraId="59BCA9D4" w14:textId="77777777" w:rsidR="00525EBD" w:rsidRPr="00B916EC" w:rsidRDefault="00525EBD" w:rsidP="00D6614F">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09" w:type="dxa"/>
            <w:tcBorders>
              <w:bottom w:val="double" w:sz="4" w:space="0" w:color="auto"/>
            </w:tcBorders>
            <w:shd w:val="clear" w:color="auto" w:fill="E0E0E0"/>
            <w:vAlign w:val="center"/>
          </w:tcPr>
          <w:p w14:paraId="35CC0A00" w14:textId="77777777" w:rsidR="00525EBD" w:rsidRPr="00B916EC" w:rsidRDefault="00525EBD" w:rsidP="00D6614F">
            <w:pPr>
              <w:pStyle w:val="TAH"/>
              <w:rPr>
                <w:bCs/>
                <w:lang w:val="en-US"/>
              </w:rPr>
            </w:pPr>
            <w:r w:rsidRPr="00B916EC">
              <w:rPr>
                <w:rFonts w:cs="Arial"/>
                <w:kern w:val="24"/>
              </w:rPr>
              <w:t xml:space="preserve">Number of RBs </w:t>
            </w:r>
            <w:r>
              <w:rPr>
                <w:noProof/>
                <w:position w:val="-10"/>
              </w:rPr>
              <w:drawing>
                <wp:inline distT="0" distB="0" distL="0" distR="0" wp14:anchorId="526F6743" wp14:editId="16D96356">
                  <wp:extent cx="560070"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070" cy="184785"/>
                          </a:xfrm>
                          <a:prstGeom prst="rect">
                            <a:avLst/>
                          </a:prstGeom>
                          <a:noFill/>
                          <a:ln>
                            <a:noFill/>
                          </a:ln>
                        </pic:spPr>
                      </pic:pic>
                    </a:graphicData>
                  </a:graphic>
                </wp:inline>
              </w:drawing>
            </w:r>
          </w:p>
        </w:tc>
        <w:tc>
          <w:tcPr>
            <w:tcW w:w="1760" w:type="dxa"/>
            <w:tcBorders>
              <w:bottom w:val="double" w:sz="4" w:space="0" w:color="auto"/>
            </w:tcBorders>
            <w:shd w:val="clear" w:color="auto" w:fill="E0E0E0"/>
            <w:vAlign w:val="center"/>
          </w:tcPr>
          <w:p w14:paraId="6FA86FA0" w14:textId="77777777" w:rsidR="00525EBD" w:rsidRPr="00B916EC" w:rsidRDefault="00525EBD" w:rsidP="00D6614F">
            <w:pPr>
              <w:pStyle w:val="TAH"/>
              <w:rPr>
                <w:bCs/>
                <w:lang w:val="en-US"/>
              </w:rPr>
            </w:pPr>
            <w:r w:rsidRPr="00B916EC">
              <w:rPr>
                <w:rFonts w:cs="Arial"/>
                <w:kern w:val="24"/>
              </w:rPr>
              <w:t xml:space="preserve">Number of Symbols </w:t>
            </w:r>
            <w:r>
              <w:rPr>
                <w:noProof/>
                <w:position w:val="-12"/>
              </w:rPr>
              <w:drawing>
                <wp:inline distT="0" distB="0" distL="0" distR="0" wp14:anchorId="2CC4A698" wp14:editId="0F37F295">
                  <wp:extent cx="46482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r w:rsidRPr="00B916EC">
              <w:rPr>
                <w:rFonts w:cs="Arial"/>
                <w:kern w:val="24"/>
              </w:rPr>
              <w:t xml:space="preserve"> </w:t>
            </w:r>
          </w:p>
        </w:tc>
        <w:tc>
          <w:tcPr>
            <w:tcW w:w="1425" w:type="dxa"/>
            <w:tcBorders>
              <w:bottom w:val="double" w:sz="4" w:space="0" w:color="auto"/>
            </w:tcBorders>
            <w:shd w:val="clear" w:color="auto" w:fill="E0E0E0"/>
            <w:vAlign w:val="center"/>
          </w:tcPr>
          <w:p w14:paraId="2BCF2DDC" w14:textId="77777777" w:rsidR="00525EBD" w:rsidRPr="00B916EC" w:rsidRDefault="00525EBD" w:rsidP="00D6614F">
            <w:pPr>
              <w:pStyle w:val="TAH"/>
              <w:rPr>
                <w:bCs/>
                <w:lang w:val="en-US"/>
              </w:rPr>
            </w:pPr>
            <w:r w:rsidRPr="00B916EC">
              <w:rPr>
                <w:rFonts w:cs="Arial"/>
                <w:kern w:val="24"/>
              </w:rPr>
              <w:t xml:space="preserve">Offset (RBs) </w:t>
            </w:r>
          </w:p>
        </w:tc>
      </w:tr>
      <w:tr w:rsidR="00525EBD" w:rsidRPr="00B916EC" w14:paraId="5E2B7DBF" w14:textId="77777777" w:rsidTr="00D6614F">
        <w:trPr>
          <w:cantSplit/>
        </w:trPr>
        <w:tc>
          <w:tcPr>
            <w:tcW w:w="1071" w:type="dxa"/>
            <w:tcBorders>
              <w:top w:val="double" w:sz="4" w:space="0" w:color="auto"/>
              <w:right w:val="double" w:sz="4" w:space="0" w:color="auto"/>
            </w:tcBorders>
            <w:shd w:val="clear" w:color="auto" w:fill="auto"/>
            <w:vAlign w:val="center"/>
          </w:tcPr>
          <w:p w14:paraId="31D86D9F" w14:textId="77777777" w:rsidR="00525EBD" w:rsidRPr="00B916EC" w:rsidRDefault="00525EBD" w:rsidP="00D6614F">
            <w:pPr>
              <w:pStyle w:val="TAC"/>
              <w:rPr>
                <w:lang w:val="en-US"/>
              </w:rPr>
            </w:pPr>
            <w:r w:rsidRPr="00B916EC">
              <w:rPr>
                <w:lang w:val="en-US"/>
              </w:rPr>
              <w:t>0</w:t>
            </w:r>
          </w:p>
        </w:tc>
        <w:tc>
          <w:tcPr>
            <w:tcW w:w="3158" w:type="dxa"/>
            <w:tcBorders>
              <w:top w:val="double" w:sz="4" w:space="0" w:color="auto"/>
              <w:left w:val="double" w:sz="4" w:space="0" w:color="auto"/>
            </w:tcBorders>
            <w:vAlign w:val="center"/>
          </w:tcPr>
          <w:p w14:paraId="56F232F8" w14:textId="77777777" w:rsidR="00525EBD" w:rsidRPr="00B916EC" w:rsidRDefault="00525EBD" w:rsidP="00D6614F">
            <w:pPr>
              <w:pStyle w:val="TAC"/>
              <w:rPr>
                <w:lang w:val="en-US"/>
              </w:rPr>
            </w:pPr>
            <w:r w:rsidRPr="00B916EC">
              <w:rPr>
                <w:rFonts w:cs="Arial"/>
                <w:kern w:val="24"/>
                <w:szCs w:val="18"/>
              </w:rPr>
              <w:t xml:space="preserve">1 </w:t>
            </w:r>
          </w:p>
        </w:tc>
        <w:tc>
          <w:tcPr>
            <w:tcW w:w="1509" w:type="dxa"/>
            <w:tcBorders>
              <w:top w:val="double" w:sz="4" w:space="0" w:color="auto"/>
            </w:tcBorders>
            <w:vAlign w:val="center"/>
          </w:tcPr>
          <w:p w14:paraId="249A3581" w14:textId="77777777" w:rsidR="00525EBD" w:rsidRPr="00B916EC" w:rsidRDefault="00525EBD" w:rsidP="00D6614F">
            <w:pPr>
              <w:pStyle w:val="TAC"/>
              <w:rPr>
                <w:lang w:val="en-US"/>
              </w:rPr>
            </w:pPr>
            <w:r w:rsidRPr="00B916EC">
              <w:rPr>
                <w:rFonts w:cs="Arial"/>
                <w:kern w:val="24"/>
                <w:szCs w:val="18"/>
              </w:rPr>
              <w:t>24</w:t>
            </w:r>
          </w:p>
        </w:tc>
        <w:tc>
          <w:tcPr>
            <w:tcW w:w="1760" w:type="dxa"/>
            <w:tcBorders>
              <w:top w:val="double" w:sz="4" w:space="0" w:color="auto"/>
            </w:tcBorders>
            <w:vAlign w:val="center"/>
          </w:tcPr>
          <w:p w14:paraId="4B034E6F" w14:textId="77777777" w:rsidR="00525EBD" w:rsidRPr="00B916EC" w:rsidRDefault="00525EBD" w:rsidP="00D6614F">
            <w:pPr>
              <w:pStyle w:val="TAC"/>
              <w:rPr>
                <w:lang w:val="en-US"/>
              </w:rPr>
            </w:pPr>
            <w:r w:rsidRPr="00B916EC">
              <w:rPr>
                <w:rFonts w:cs="Arial"/>
                <w:kern w:val="24"/>
                <w:szCs w:val="18"/>
              </w:rPr>
              <w:t>2</w:t>
            </w:r>
          </w:p>
        </w:tc>
        <w:tc>
          <w:tcPr>
            <w:tcW w:w="1425" w:type="dxa"/>
            <w:tcBorders>
              <w:top w:val="double" w:sz="4" w:space="0" w:color="auto"/>
            </w:tcBorders>
            <w:vAlign w:val="center"/>
          </w:tcPr>
          <w:p w14:paraId="58E4D77B" w14:textId="77777777" w:rsidR="00525EBD" w:rsidRPr="00B916EC" w:rsidRDefault="00525EBD" w:rsidP="00D6614F">
            <w:pPr>
              <w:pStyle w:val="TAC"/>
              <w:rPr>
                <w:lang w:val="en-US"/>
              </w:rPr>
            </w:pPr>
            <w:r w:rsidRPr="00B916EC">
              <w:rPr>
                <w:rFonts w:cs="Arial"/>
                <w:kern w:val="24"/>
                <w:szCs w:val="18"/>
              </w:rPr>
              <w:t>0</w:t>
            </w:r>
          </w:p>
        </w:tc>
      </w:tr>
      <w:tr w:rsidR="00525EBD" w:rsidRPr="00B916EC" w14:paraId="3E762A2C" w14:textId="77777777" w:rsidTr="00D6614F">
        <w:trPr>
          <w:cantSplit/>
        </w:trPr>
        <w:tc>
          <w:tcPr>
            <w:tcW w:w="1071" w:type="dxa"/>
            <w:tcBorders>
              <w:right w:val="double" w:sz="4" w:space="0" w:color="auto"/>
            </w:tcBorders>
            <w:shd w:val="clear" w:color="auto" w:fill="auto"/>
            <w:vAlign w:val="center"/>
          </w:tcPr>
          <w:p w14:paraId="4583F016" w14:textId="77777777" w:rsidR="00525EBD" w:rsidRPr="00B916EC" w:rsidRDefault="00525EBD" w:rsidP="00D6614F">
            <w:pPr>
              <w:pStyle w:val="TAC"/>
              <w:rPr>
                <w:lang w:val="en-US"/>
              </w:rPr>
            </w:pPr>
            <w:r w:rsidRPr="00B916EC">
              <w:rPr>
                <w:lang w:val="en-US"/>
              </w:rPr>
              <w:t>1</w:t>
            </w:r>
          </w:p>
        </w:tc>
        <w:tc>
          <w:tcPr>
            <w:tcW w:w="3158" w:type="dxa"/>
            <w:tcBorders>
              <w:left w:val="double" w:sz="4" w:space="0" w:color="auto"/>
            </w:tcBorders>
            <w:vAlign w:val="center"/>
          </w:tcPr>
          <w:p w14:paraId="719E64D0" w14:textId="77777777" w:rsidR="00525EBD" w:rsidRPr="00B916EC" w:rsidRDefault="00525EBD" w:rsidP="00D6614F">
            <w:pPr>
              <w:pStyle w:val="TAC"/>
              <w:rPr>
                <w:lang w:val="en-US"/>
              </w:rPr>
            </w:pPr>
            <w:r w:rsidRPr="00B916EC">
              <w:rPr>
                <w:rFonts w:cs="Arial"/>
                <w:kern w:val="24"/>
                <w:szCs w:val="18"/>
              </w:rPr>
              <w:t xml:space="preserve">1 </w:t>
            </w:r>
          </w:p>
        </w:tc>
        <w:tc>
          <w:tcPr>
            <w:tcW w:w="1509" w:type="dxa"/>
            <w:vAlign w:val="center"/>
          </w:tcPr>
          <w:p w14:paraId="648E842F" w14:textId="77777777" w:rsidR="00525EBD" w:rsidRPr="00B916EC" w:rsidRDefault="00525EBD" w:rsidP="00D6614F">
            <w:pPr>
              <w:pStyle w:val="TAC"/>
              <w:rPr>
                <w:lang w:val="en-US"/>
              </w:rPr>
            </w:pPr>
            <w:r w:rsidRPr="00B916EC">
              <w:rPr>
                <w:rFonts w:cs="Arial"/>
                <w:kern w:val="24"/>
                <w:szCs w:val="18"/>
              </w:rPr>
              <w:t>24</w:t>
            </w:r>
          </w:p>
        </w:tc>
        <w:tc>
          <w:tcPr>
            <w:tcW w:w="1760" w:type="dxa"/>
            <w:vAlign w:val="center"/>
          </w:tcPr>
          <w:p w14:paraId="4A71EC65" w14:textId="77777777" w:rsidR="00525EBD" w:rsidRPr="00B916EC" w:rsidRDefault="00525EBD" w:rsidP="00D6614F">
            <w:pPr>
              <w:pStyle w:val="TAC"/>
              <w:rPr>
                <w:lang w:val="en-US"/>
              </w:rPr>
            </w:pPr>
            <w:r w:rsidRPr="00B916EC">
              <w:rPr>
                <w:rFonts w:cs="Arial"/>
                <w:kern w:val="24"/>
                <w:szCs w:val="18"/>
              </w:rPr>
              <w:t>2</w:t>
            </w:r>
          </w:p>
        </w:tc>
        <w:tc>
          <w:tcPr>
            <w:tcW w:w="1425" w:type="dxa"/>
            <w:vAlign w:val="center"/>
          </w:tcPr>
          <w:p w14:paraId="0F86B90F" w14:textId="77777777" w:rsidR="00525EBD" w:rsidRPr="00B916EC" w:rsidRDefault="00525EBD" w:rsidP="00D6614F">
            <w:pPr>
              <w:pStyle w:val="TAC"/>
              <w:rPr>
                <w:lang w:val="en-US"/>
              </w:rPr>
            </w:pPr>
            <w:r w:rsidRPr="00B916EC">
              <w:rPr>
                <w:rFonts w:cs="Arial"/>
                <w:kern w:val="24"/>
                <w:szCs w:val="18"/>
              </w:rPr>
              <w:t>4</w:t>
            </w:r>
          </w:p>
        </w:tc>
      </w:tr>
      <w:tr w:rsidR="00525EBD" w:rsidRPr="00B916EC" w14:paraId="28E9D6CF" w14:textId="77777777" w:rsidTr="00D6614F">
        <w:trPr>
          <w:cantSplit/>
        </w:trPr>
        <w:tc>
          <w:tcPr>
            <w:tcW w:w="1071" w:type="dxa"/>
            <w:tcBorders>
              <w:right w:val="double" w:sz="4" w:space="0" w:color="auto"/>
            </w:tcBorders>
            <w:shd w:val="clear" w:color="auto" w:fill="auto"/>
            <w:vAlign w:val="center"/>
          </w:tcPr>
          <w:p w14:paraId="563CBCE4" w14:textId="77777777" w:rsidR="00525EBD" w:rsidRPr="00B916EC" w:rsidRDefault="00525EBD" w:rsidP="00D6614F">
            <w:pPr>
              <w:pStyle w:val="TAC"/>
            </w:pPr>
            <w:r w:rsidRPr="00B916EC">
              <w:t>2</w:t>
            </w:r>
          </w:p>
        </w:tc>
        <w:tc>
          <w:tcPr>
            <w:tcW w:w="3158" w:type="dxa"/>
            <w:tcBorders>
              <w:left w:val="double" w:sz="4" w:space="0" w:color="auto"/>
            </w:tcBorders>
            <w:vAlign w:val="center"/>
          </w:tcPr>
          <w:p w14:paraId="732747AC"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44F59150" w14:textId="77777777" w:rsidR="00525EBD" w:rsidRPr="00B916EC" w:rsidRDefault="00525EBD" w:rsidP="00D6614F">
            <w:pPr>
              <w:pStyle w:val="TAC"/>
            </w:pPr>
            <w:r w:rsidRPr="00B916EC">
              <w:rPr>
                <w:rFonts w:cs="Arial"/>
                <w:kern w:val="24"/>
                <w:szCs w:val="18"/>
              </w:rPr>
              <w:t>48</w:t>
            </w:r>
          </w:p>
        </w:tc>
        <w:tc>
          <w:tcPr>
            <w:tcW w:w="1760" w:type="dxa"/>
            <w:vAlign w:val="center"/>
          </w:tcPr>
          <w:p w14:paraId="1BD47F69" w14:textId="77777777" w:rsidR="00525EBD" w:rsidRPr="00B916EC" w:rsidRDefault="00525EBD" w:rsidP="00D6614F">
            <w:pPr>
              <w:pStyle w:val="TAC"/>
            </w:pPr>
            <w:r w:rsidRPr="00B916EC">
              <w:rPr>
                <w:rFonts w:cs="Arial"/>
                <w:kern w:val="24"/>
                <w:szCs w:val="18"/>
              </w:rPr>
              <w:t>1</w:t>
            </w:r>
          </w:p>
        </w:tc>
        <w:tc>
          <w:tcPr>
            <w:tcW w:w="1425" w:type="dxa"/>
            <w:vAlign w:val="center"/>
          </w:tcPr>
          <w:p w14:paraId="42288E59" w14:textId="77777777" w:rsidR="00525EBD" w:rsidRPr="00B916EC" w:rsidRDefault="00525EBD" w:rsidP="00D6614F">
            <w:pPr>
              <w:pStyle w:val="TAC"/>
            </w:pPr>
            <w:r w:rsidRPr="00B916EC">
              <w:rPr>
                <w:rFonts w:cs="Arial"/>
                <w:kern w:val="24"/>
                <w:szCs w:val="18"/>
              </w:rPr>
              <w:t>14</w:t>
            </w:r>
          </w:p>
        </w:tc>
      </w:tr>
      <w:tr w:rsidR="00525EBD" w:rsidRPr="00B916EC" w14:paraId="5C85C4D5" w14:textId="77777777" w:rsidTr="00D6614F">
        <w:trPr>
          <w:cantSplit/>
        </w:trPr>
        <w:tc>
          <w:tcPr>
            <w:tcW w:w="1071" w:type="dxa"/>
            <w:tcBorders>
              <w:right w:val="double" w:sz="4" w:space="0" w:color="auto"/>
            </w:tcBorders>
            <w:shd w:val="clear" w:color="auto" w:fill="auto"/>
            <w:vAlign w:val="center"/>
          </w:tcPr>
          <w:p w14:paraId="2DE27AF3" w14:textId="77777777" w:rsidR="00525EBD" w:rsidRPr="00B916EC" w:rsidRDefault="00525EBD" w:rsidP="00D6614F">
            <w:pPr>
              <w:pStyle w:val="TAC"/>
            </w:pPr>
            <w:r w:rsidRPr="00B916EC">
              <w:t>3</w:t>
            </w:r>
          </w:p>
        </w:tc>
        <w:tc>
          <w:tcPr>
            <w:tcW w:w="3158" w:type="dxa"/>
            <w:tcBorders>
              <w:left w:val="double" w:sz="4" w:space="0" w:color="auto"/>
            </w:tcBorders>
            <w:vAlign w:val="center"/>
          </w:tcPr>
          <w:p w14:paraId="64937525"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0802077A" w14:textId="77777777" w:rsidR="00525EBD" w:rsidRPr="00B916EC" w:rsidRDefault="00525EBD" w:rsidP="00D6614F">
            <w:pPr>
              <w:pStyle w:val="TAC"/>
            </w:pPr>
            <w:r w:rsidRPr="00B916EC">
              <w:rPr>
                <w:rFonts w:cs="Arial"/>
                <w:kern w:val="24"/>
                <w:szCs w:val="18"/>
              </w:rPr>
              <w:t>48</w:t>
            </w:r>
          </w:p>
        </w:tc>
        <w:tc>
          <w:tcPr>
            <w:tcW w:w="1760" w:type="dxa"/>
            <w:vAlign w:val="center"/>
          </w:tcPr>
          <w:p w14:paraId="50E59089" w14:textId="77777777" w:rsidR="00525EBD" w:rsidRPr="00B916EC" w:rsidRDefault="00525EBD" w:rsidP="00D6614F">
            <w:pPr>
              <w:pStyle w:val="TAC"/>
            </w:pPr>
            <w:r w:rsidRPr="00B916EC">
              <w:rPr>
                <w:rFonts w:cs="Arial"/>
                <w:kern w:val="24"/>
                <w:szCs w:val="18"/>
              </w:rPr>
              <w:t>2</w:t>
            </w:r>
          </w:p>
        </w:tc>
        <w:tc>
          <w:tcPr>
            <w:tcW w:w="1425" w:type="dxa"/>
            <w:vAlign w:val="center"/>
          </w:tcPr>
          <w:p w14:paraId="11E6C0F9" w14:textId="77777777" w:rsidR="00525EBD" w:rsidRPr="00B916EC" w:rsidRDefault="00525EBD" w:rsidP="00D6614F">
            <w:pPr>
              <w:pStyle w:val="TAC"/>
            </w:pPr>
            <w:r w:rsidRPr="00B916EC">
              <w:rPr>
                <w:rFonts w:cs="Arial"/>
                <w:kern w:val="24"/>
                <w:szCs w:val="18"/>
              </w:rPr>
              <w:t>14</w:t>
            </w:r>
          </w:p>
        </w:tc>
      </w:tr>
      <w:tr w:rsidR="00525EBD" w:rsidRPr="00B916EC" w14:paraId="69E285FA" w14:textId="77777777" w:rsidTr="00D6614F">
        <w:trPr>
          <w:cantSplit/>
        </w:trPr>
        <w:tc>
          <w:tcPr>
            <w:tcW w:w="1071" w:type="dxa"/>
            <w:tcBorders>
              <w:right w:val="double" w:sz="4" w:space="0" w:color="auto"/>
            </w:tcBorders>
            <w:shd w:val="clear" w:color="auto" w:fill="auto"/>
            <w:vAlign w:val="center"/>
          </w:tcPr>
          <w:p w14:paraId="12DCF7F2" w14:textId="77777777" w:rsidR="00525EBD" w:rsidRPr="00B916EC" w:rsidRDefault="00525EBD" w:rsidP="00D6614F">
            <w:pPr>
              <w:pStyle w:val="TAC"/>
            </w:pPr>
            <w:r w:rsidRPr="00B916EC">
              <w:t>4</w:t>
            </w:r>
          </w:p>
        </w:tc>
        <w:tc>
          <w:tcPr>
            <w:tcW w:w="3158" w:type="dxa"/>
            <w:tcBorders>
              <w:left w:val="double" w:sz="4" w:space="0" w:color="auto"/>
            </w:tcBorders>
            <w:vAlign w:val="center"/>
          </w:tcPr>
          <w:p w14:paraId="4220CD3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F6D89B3" w14:textId="77777777" w:rsidR="00525EBD" w:rsidRPr="00B916EC" w:rsidRDefault="00525EBD" w:rsidP="00D6614F">
            <w:pPr>
              <w:pStyle w:val="TAC"/>
            </w:pPr>
            <w:r>
              <w:rPr>
                <w:rFonts w:cs="Arial"/>
                <w:kern w:val="24"/>
                <w:szCs w:val="18"/>
              </w:rPr>
              <w:t>24</w:t>
            </w:r>
          </w:p>
        </w:tc>
        <w:tc>
          <w:tcPr>
            <w:tcW w:w="1760" w:type="dxa"/>
            <w:vAlign w:val="center"/>
          </w:tcPr>
          <w:p w14:paraId="28488640" w14:textId="77777777" w:rsidR="00525EBD" w:rsidRPr="00B916EC" w:rsidRDefault="00525EBD" w:rsidP="00D6614F">
            <w:pPr>
              <w:pStyle w:val="TAC"/>
            </w:pPr>
            <w:r>
              <w:rPr>
                <w:rFonts w:cs="Arial"/>
                <w:kern w:val="24"/>
                <w:szCs w:val="18"/>
              </w:rPr>
              <w:t>2</w:t>
            </w:r>
          </w:p>
        </w:tc>
        <w:tc>
          <w:tcPr>
            <w:tcW w:w="1425" w:type="dxa"/>
            <w:vAlign w:val="center"/>
          </w:tcPr>
          <w:p w14:paraId="01530039" w14:textId="77777777" w:rsidR="00525EBD" w:rsidRPr="00B916EC" w:rsidRDefault="00525EBD" w:rsidP="00D6614F">
            <w:pPr>
              <w:pStyle w:val="TAC"/>
              <w:rPr>
                <w:rFonts w:cs="Arial"/>
                <w:kern w:val="24"/>
                <w:szCs w:val="18"/>
              </w:rPr>
            </w:pPr>
            <w:r w:rsidRPr="00B916EC">
              <w:rPr>
                <w:rFonts w:cs="Arial"/>
                <w:kern w:val="24"/>
                <w:szCs w:val="18"/>
              </w:rPr>
              <w:t xml:space="preserve">-20 if </w:t>
            </w:r>
            <w:r w:rsidRPr="007407C8">
              <w:rPr>
                <w:noProof/>
                <w:position w:val="-10"/>
                <w:sz w:val="16"/>
              </w:rPr>
              <w:drawing>
                <wp:inline distT="0" distB="0" distL="0" distR="0" wp14:anchorId="7061FE0A" wp14:editId="7A5BC382">
                  <wp:extent cx="311201" cy="18408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919" cy="185101"/>
                          </a:xfrm>
                          <a:prstGeom prst="rect">
                            <a:avLst/>
                          </a:prstGeom>
                          <a:noFill/>
                          <a:ln>
                            <a:noFill/>
                          </a:ln>
                        </pic:spPr>
                      </pic:pic>
                    </a:graphicData>
                  </a:graphic>
                </wp:inline>
              </w:drawing>
            </w:r>
            <w:r w:rsidRPr="00B916EC">
              <w:rPr>
                <w:rFonts w:cs="Arial"/>
                <w:kern w:val="24"/>
                <w:szCs w:val="18"/>
              </w:rPr>
              <w:t xml:space="preserve"> </w:t>
            </w:r>
          </w:p>
          <w:p w14:paraId="683C3C4F"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2D68586D" wp14:editId="17150D5D">
                  <wp:extent cx="409616" cy="162839"/>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846" cy="164123"/>
                          </a:xfrm>
                          <a:prstGeom prst="rect">
                            <a:avLst/>
                          </a:prstGeom>
                          <a:noFill/>
                          <a:ln>
                            <a:noFill/>
                          </a:ln>
                        </pic:spPr>
                      </pic:pic>
                    </a:graphicData>
                  </a:graphic>
                </wp:inline>
              </w:drawing>
            </w:r>
          </w:p>
        </w:tc>
      </w:tr>
      <w:tr w:rsidR="00525EBD" w:rsidRPr="00B916EC" w14:paraId="0D2DA19D" w14:textId="77777777" w:rsidTr="00D6614F">
        <w:trPr>
          <w:cantSplit/>
        </w:trPr>
        <w:tc>
          <w:tcPr>
            <w:tcW w:w="1071" w:type="dxa"/>
            <w:tcBorders>
              <w:right w:val="double" w:sz="4" w:space="0" w:color="auto"/>
            </w:tcBorders>
            <w:shd w:val="clear" w:color="auto" w:fill="auto"/>
            <w:vAlign w:val="center"/>
          </w:tcPr>
          <w:p w14:paraId="323AC6FA" w14:textId="77777777" w:rsidR="00525EBD" w:rsidRPr="00B916EC" w:rsidRDefault="00525EBD" w:rsidP="00D6614F">
            <w:pPr>
              <w:pStyle w:val="TAC"/>
            </w:pPr>
            <w:r w:rsidRPr="00B916EC">
              <w:t>5</w:t>
            </w:r>
          </w:p>
        </w:tc>
        <w:tc>
          <w:tcPr>
            <w:tcW w:w="3158" w:type="dxa"/>
            <w:tcBorders>
              <w:left w:val="double" w:sz="4" w:space="0" w:color="auto"/>
            </w:tcBorders>
            <w:vAlign w:val="center"/>
          </w:tcPr>
          <w:p w14:paraId="13F021AA"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E483D1D" w14:textId="77777777" w:rsidR="00525EBD" w:rsidRPr="00B916EC" w:rsidRDefault="00525EBD" w:rsidP="00D6614F">
            <w:pPr>
              <w:pStyle w:val="TAC"/>
            </w:pPr>
            <w:r>
              <w:rPr>
                <w:rFonts w:cs="Arial"/>
                <w:kern w:val="24"/>
                <w:szCs w:val="18"/>
              </w:rPr>
              <w:t>24</w:t>
            </w:r>
          </w:p>
        </w:tc>
        <w:tc>
          <w:tcPr>
            <w:tcW w:w="1760" w:type="dxa"/>
            <w:vAlign w:val="center"/>
          </w:tcPr>
          <w:p w14:paraId="345D70E1" w14:textId="77777777" w:rsidR="00525EBD" w:rsidRPr="00B916EC" w:rsidRDefault="00525EBD" w:rsidP="00D6614F">
            <w:pPr>
              <w:pStyle w:val="TAC"/>
            </w:pPr>
            <w:r>
              <w:rPr>
                <w:rFonts w:cs="Arial"/>
                <w:kern w:val="24"/>
                <w:szCs w:val="18"/>
              </w:rPr>
              <w:t>2</w:t>
            </w:r>
          </w:p>
        </w:tc>
        <w:tc>
          <w:tcPr>
            <w:tcW w:w="1425" w:type="dxa"/>
            <w:vAlign w:val="center"/>
          </w:tcPr>
          <w:p w14:paraId="7FC03E94" w14:textId="77777777" w:rsidR="00525EBD" w:rsidRPr="00B916EC" w:rsidRDefault="00525EBD" w:rsidP="00D6614F">
            <w:pPr>
              <w:pStyle w:val="TAC"/>
            </w:pPr>
            <w:r w:rsidRPr="00B916EC">
              <w:rPr>
                <w:rFonts w:cs="Arial"/>
                <w:kern w:val="24"/>
                <w:szCs w:val="18"/>
              </w:rPr>
              <w:t>24</w:t>
            </w:r>
          </w:p>
        </w:tc>
      </w:tr>
      <w:tr w:rsidR="00525EBD" w:rsidRPr="00B916EC" w14:paraId="33BE2E10" w14:textId="77777777" w:rsidTr="00D6614F">
        <w:trPr>
          <w:cantSplit/>
        </w:trPr>
        <w:tc>
          <w:tcPr>
            <w:tcW w:w="1071" w:type="dxa"/>
            <w:tcBorders>
              <w:right w:val="double" w:sz="4" w:space="0" w:color="auto"/>
            </w:tcBorders>
            <w:shd w:val="clear" w:color="auto" w:fill="auto"/>
            <w:vAlign w:val="center"/>
          </w:tcPr>
          <w:p w14:paraId="2A9DC29A" w14:textId="77777777" w:rsidR="00525EBD" w:rsidRPr="00B916EC" w:rsidRDefault="00525EBD" w:rsidP="00D6614F">
            <w:pPr>
              <w:pStyle w:val="TAC"/>
            </w:pPr>
            <w:r w:rsidRPr="00B916EC">
              <w:t>6</w:t>
            </w:r>
          </w:p>
        </w:tc>
        <w:tc>
          <w:tcPr>
            <w:tcW w:w="3158" w:type="dxa"/>
            <w:tcBorders>
              <w:left w:val="double" w:sz="4" w:space="0" w:color="auto"/>
            </w:tcBorders>
            <w:vAlign w:val="center"/>
          </w:tcPr>
          <w:p w14:paraId="013F5B20"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697918B" w14:textId="77777777" w:rsidR="00525EBD" w:rsidRPr="00B916EC" w:rsidRDefault="00525EBD" w:rsidP="00D6614F">
            <w:pPr>
              <w:pStyle w:val="TAC"/>
            </w:pPr>
            <w:r>
              <w:rPr>
                <w:rFonts w:cs="Arial"/>
                <w:kern w:val="24"/>
                <w:szCs w:val="18"/>
              </w:rPr>
              <w:t>48</w:t>
            </w:r>
          </w:p>
        </w:tc>
        <w:tc>
          <w:tcPr>
            <w:tcW w:w="1760" w:type="dxa"/>
            <w:vAlign w:val="center"/>
          </w:tcPr>
          <w:p w14:paraId="2FB7872C" w14:textId="77777777" w:rsidR="00525EBD" w:rsidRPr="00B916EC" w:rsidRDefault="00525EBD" w:rsidP="00D6614F">
            <w:pPr>
              <w:pStyle w:val="TAC"/>
            </w:pPr>
            <w:r>
              <w:rPr>
                <w:rFonts w:cs="Arial"/>
                <w:kern w:val="24"/>
                <w:szCs w:val="18"/>
              </w:rPr>
              <w:t>2</w:t>
            </w:r>
          </w:p>
        </w:tc>
        <w:tc>
          <w:tcPr>
            <w:tcW w:w="1425" w:type="dxa"/>
            <w:vAlign w:val="center"/>
          </w:tcPr>
          <w:p w14:paraId="2EC963CC" w14:textId="77777777" w:rsidR="00525EBD" w:rsidRPr="00B916EC" w:rsidRDefault="00525EBD" w:rsidP="00D6614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DAE725E" wp14:editId="486641DC">
                  <wp:extent cx="347777" cy="205721"/>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725" cy="208648"/>
                          </a:xfrm>
                          <a:prstGeom prst="rect">
                            <a:avLst/>
                          </a:prstGeom>
                          <a:noFill/>
                          <a:ln>
                            <a:noFill/>
                          </a:ln>
                        </pic:spPr>
                      </pic:pic>
                    </a:graphicData>
                  </a:graphic>
                </wp:inline>
              </w:drawing>
            </w:r>
            <w:r w:rsidRPr="00B916EC">
              <w:rPr>
                <w:rFonts w:cs="Arial"/>
                <w:kern w:val="24"/>
                <w:szCs w:val="18"/>
              </w:rPr>
              <w:t xml:space="preserve"> </w:t>
            </w:r>
          </w:p>
          <w:p w14:paraId="7F066784"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15F97A3A" wp14:editId="1ED2CCBA">
                  <wp:extent cx="303885" cy="179757"/>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3" cy="181010"/>
                          </a:xfrm>
                          <a:prstGeom prst="rect">
                            <a:avLst/>
                          </a:prstGeom>
                          <a:noFill/>
                          <a:ln>
                            <a:noFill/>
                          </a:ln>
                        </pic:spPr>
                      </pic:pic>
                    </a:graphicData>
                  </a:graphic>
                </wp:inline>
              </w:drawing>
            </w:r>
          </w:p>
        </w:tc>
      </w:tr>
      <w:tr w:rsidR="00525EBD" w:rsidRPr="00B916EC" w14:paraId="4DA1BF8E" w14:textId="77777777" w:rsidTr="00D6614F">
        <w:trPr>
          <w:cantSplit/>
        </w:trPr>
        <w:tc>
          <w:tcPr>
            <w:tcW w:w="1071" w:type="dxa"/>
            <w:tcBorders>
              <w:right w:val="double" w:sz="4" w:space="0" w:color="auto"/>
            </w:tcBorders>
            <w:shd w:val="clear" w:color="auto" w:fill="auto"/>
            <w:vAlign w:val="center"/>
          </w:tcPr>
          <w:p w14:paraId="21F9E013" w14:textId="77777777" w:rsidR="00525EBD" w:rsidRPr="00B916EC" w:rsidRDefault="00525EBD" w:rsidP="00D6614F">
            <w:pPr>
              <w:pStyle w:val="TAC"/>
            </w:pPr>
            <w:r w:rsidRPr="00B916EC">
              <w:t>7</w:t>
            </w:r>
          </w:p>
        </w:tc>
        <w:tc>
          <w:tcPr>
            <w:tcW w:w="3158" w:type="dxa"/>
            <w:tcBorders>
              <w:left w:val="double" w:sz="4" w:space="0" w:color="auto"/>
            </w:tcBorders>
            <w:vAlign w:val="center"/>
          </w:tcPr>
          <w:p w14:paraId="0A15FE9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08D4977D" w14:textId="77777777" w:rsidR="00525EBD" w:rsidRPr="00B916EC" w:rsidRDefault="00525EBD" w:rsidP="00D6614F">
            <w:pPr>
              <w:pStyle w:val="TAC"/>
            </w:pPr>
            <w:r>
              <w:rPr>
                <w:rFonts w:cs="Arial"/>
                <w:kern w:val="24"/>
                <w:szCs w:val="18"/>
              </w:rPr>
              <w:t>48</w:t>
            </w:r>
          </w:p>
        </w:tc>
        <w:tc>
          <w:tcPr>
            <w:tcW w:w="1760" w:type="dxa"/>
            <w:vAlign w:val="center"/>
          </w:tcPr>
          <w:p w14:paraId="5EC44577" w14:textId="77777777" w:rsidR="00525EBD" w:rsidRPr="00B916EC" w:rsidRDefault="00525EBD" w:rsidP="00D6614F">
            <w:pPr>
              <w:pStyle w:val="TAC"/>
            </w:pPr>
            <w:r w:rsidRPr="00B916EC">
              <w:rPr>
                <w:rFonts w:cs="Arial"/>
                <w:kern w:val="24"/>
                <w:szCs w:val="18"/>
              </w:rPr>
              <w:t>2</w:t>
            </w:r>
          </w:p>
        </w:tc>
        <w:tc>
          <w:tcPr>
            <w:tcW w:w="1425" w:type="dxa"/>
            <w:vAlign w:val="center"/>
          </w:tcPr>
          <w:p w14:paraId="2AA9C2C5" w14:textId="77777777" w:rsidR="00525EBD" w:rsidRPr="00B916EC" w:rsidRDefault="00525EBD" w:rsidP="00D6614F">
            <w:pPr>
              <w:pStyle w:val="TAC"/>
            </w:pPr>
            <w:r w:rsidRPr="00B916EC">
              <w:rPr>
                <w:rFonts w:cs="Arial"/>
                <w:kern w:val="24"/>
                <w:szCs w:val="18"/>
              </w:rPr>
              <w:t>48</w:t>
            </w:r>
          </w:p>
        </w:tc>
      </w:tr>
      <w:tr w:rsidR="00525EBD" w:rsidRPr="00B916EC" w14:paraId="6B0FA4AD" w14:textId="77777777" w:rsidTr="00D6614F">
        <w:trPr>
          <w:cantSplit/>
        </w:trPr>
        <w:tc>
          <w:tcPr>
            <w:tcW w:w="1071" w:type="dxa"/>
            <w:tcBorders>
              <w:right w:val="double" w:sz="4" w:space="0" w:color="auto"/>
            </w:tcBorders>
            <w:shd w:val="clear" w:color="auto" w:fill="auto"/>
            <w:vAlign w:val="center"/>
          </w:tcPr>
          <w:p w14:paraId="513E8912" w14:textId="77777777" w:rsidR="00525EBD" w:rsidRPr="00B916EC" w:rsidRDefault="00525EBD" w:rsidP="00D6614F">
            <w:pPr>
              <w:pStyle w:val="TAC"/>
            </w:pPr>
            <w:r w:rsidRPr="00B916EC">
              <w:t>8</w:t>
            </w:r>
          </w:p>
        </w:tc>
        <w:tc>
          <w:tcPr>
            <w:tcW w:w="7852" w:type="dxa"/>
            <w:gridSpan w:val="4"/>
            <w:tcBorders>
              <w:left w:val="double" w:sz="4" w:space="0" w:color="auto"/>
            </w:tcBorders>
            <w:vAlign w:val="center"/>
          </w:tcPr>
          <w:p w14:paraId="671D5340" w14:textId="77777777" w:rsidR="00525EBD" w:rsidRPr="00B916EC" w:rsidRDefault="00525EBD" w:rsidP="00D6614F">
            <w:pPr>
              <w:pStyle w:val="TAC"/>
            </w:pPr>
            <w:r w:rsidRPr="00B916EC">
              <w:rPr>
                <w:rFonts w:cs="Arial"/>
                <w:kern w:val="24"/>
                <w:szCs w:val="18"/>
              </w:rPr>
              <w:t>Reserved</w:t>
            </w:r>
          </w:p>
        </w:tc>
      </w:tr>
      <w:tr w:rsidR="00525EBD" w:rsidRPr="00B916EC" w14:paraId="355C8DDB" w14:textId="77777777" w:rsidTr="00D6614F">
        <w:trPr>
          <w:cantSplit/>
        </w:trPr>
        <w:tc>
          <w:tcPr>
            <w:tcW w:w="1071" w:type="dxa"/>
            <w:tcBorders>
              <w:right w:val="double" w:sz="4" w:space="0" w:color="auto"/>
            </w:tcBorders>
            <w:shd w:val="clear" w:color="auto" w:fill="auto"/>
            <w:vAlign w:val="center"/>
          </w:tcPr>
          <w:p w14:paraId="522D664D" w14:textId="77777777" w:rsidR="00525EBD" w:rsidRPr="00B916EC" w:rsidRDefault="00525EBD" w:rsidP="00D6614F">
            <w:pPr>
              <w:pStyle w:val="TAC"/>
            </w:pPr>
            <w:r w:rsidRPr="00B916EC">
              <w:t>9</w:t>
            </w:r>
          </w:p>
        </w:tc>
        <w:tc>
          <w:tcPr>
            <w:tcW w:w="7852" w:type="dxa"/>
            <w:gridSpan w:val="4"/>
            <w:tcBorders>
              <w:left w:val="double" w:sz="4" w:space="0" w:color="auto"/>
            </w:tcBorders>
            <w:vAlign w:val="center"/>
          </w:tcPr>
          <w:p w14:paraId="32BA6FB7" w14:textId="77777777" w:rsidR="00525EBD" w:rsidRPr="00B916EC" w:rsidRDefault="00525EBD" w:rsidP="00D6614F">
            <w:pPr>
              <w:pStyle w:val="TAC"/>
            </w:pPr>
            <w:r w:rsidRPr="00B916EC">
              <w:rPr>
                <w:rFonts w:cs="Arial"/>
                <w:kern w:val="24"/>
                <w:szCs w:val="18"/>
              </w:rPr>
              <w:t>Reserved</w:t>
            </w:r>
          </w:p>
        </w:tc>
      </w:tr>
      <w:tr w:rsidR="00525EBD" w:rsidRPr="00B916EC" w14:paraId="76BE5B2D" w14:textId="77777777" w:rsidTr="00D6614F">
        <w:trPr>
          <w:cantSplit/>
        </w:trPr>
        <w:tc>
          <w:tcPr>
            <w:tcW w:w="1071" w:type="dxa"/>
            <w:tcBorders>
              <w:right w:val="double" w:sz="4" w:space="0" w:color="auto"/>
            </w:tcBorders>
            <w:shd w:val="clear" w:color="auto" w:fill="auto"/>
            <w:vAlign w:val="center"/>
          </w:tcPr>
          <w:p w14:paraId="3ABAE440" w14:textId="77777777" w:rsidR="00525EBD" w:rsidRPr="00B916EC" w:rsidRDefault="00525EBD" w:rsidP="00D6614F">
            <w:pPr>
              <w:pStyle w:val="TAC"/>
            </w:pPr>
            <w:r w:rsidRPr="00B916EC">
              <w:t>10</w:t>
            </w:r>
          </w:p>
        </w:tc>
        <w:tc>
          <w:tcPr>
            <w:tcW w:w="7852" w:type="dxa"/>
            <w:gridSpan w:val="4"/>
            <w:tcBorders>
              <w:left w:val="double" w:sz="4" w:space="0" w:color="auto"/>
            </w:tcBorders>
            <w:vAlign w:val="center"/>
          </w:tcPr>
          <w:p w14:paraId="2ED32EFD" w14:textId="77777777" w:rsidR="00525EBD" w:rsidRPr="00B916EC" w:rsidRDefault="00525EBD" w:rsidP="00D6614F">
            <w:pPr>
              <w:pStyle w:val="TAC"/>
            </w:pPr>
            <w:r w:rsidRPr="00B916EC">
              <w:rPr>
                <w:rFonts w:cs="Arial"/>
                <w:kern w:val="24"/>
                <w:szCs w:val="18"/>
              </w:rPr>
              <w:t>Reserved</w:t>
            </w:r>
          </w:p>
        </w:tc>
      </w:tr>
      <w:tr w:rsidR="00525EBD" w:rsidRPr="00B916EC" w14:paraId="0EA98971" w14:textId="77777777" w:rsidTr="00D6614F">
        <w:trPr>
          <w:cantSplit/>
        </w:trPr>
        <w:tc>
          <w:tcPr>
            <w:tcW w:w="1071" w:type="dxa"/>
            <w:tcBorders>
              <w:right w:val="double" w:sz="4" w:space="0" w:color="auto"/>
            </w:tcBorders>
            <w:shd w:val="clear" w:color="auto" w:fill="auto"/>
            <w:vAlign w:val="center"/>
          </w:tcPr>
          <w:p w14:paraId="7FBCC12F" w14:textId="77777777" w:rsidR="00525EBD" w:rsidRPr="00B916EC" w:rsidRDefault="00525EBD" w:rsidP="00D6614F">
            <w:pPr>
              <w:pStyle w:val="TAC"/>
            </w:pPr>
            <w:r w:rsidRPr="00B916EC">
              <w:t>11</w:t>
            </w:r>
          </w:p>
        </w:tc>
        <w:tc>
          <w:tcPr>
            <w:tcW w:w="7852" w:type="dxa"/>
            <w:gridSpan w:val="4"/>
            <w:tcBorders>
              <w:left w:val="double" w:sz="4" w:space="0" w:color="auto"/>
            </w:tcBorders>
            <w:vAlign w:val="center"/>
          </w:tcPr>
          <w:p w14:paraId="074C2163" w14:textId="77777777" w:rsidR="00525EBD" w:rsidRPr="00B916EC" w:rsidRDefault="00525EBD" w:rsidP="00D6614F">
            <w:pPr>
              <w:pStyle w:val="TAC"/>
            </w:pPr>
            <w:r w:rsidRPr="00B916EC">
              <w:rPr>
                <w:rFonts w:cs="Arial"/>
                <w:kern w:val="24"/>
                <w:szCs w:val="18"/>
              </w:rPr>
              <w:t>Reserved</w:t>
            </w:r>
          </w:p>
        </w:tc>
      </w:tr>
      <w:tr w:rsidR="00525EBD" w:rsidRPr="00B916EC" w14:paraId="2F94ABEB" w14:textId="77777777" w:rsidTr="00D6614F">
        <w:trPr>
          <w:cantSplit/>
        </w:trPr>
        <w:tc>
          <w:tcPr>
            <w:tcW w:w="1071" w:type="dxa"/>
            <w:tcBorders>
              <w:right w:val="double" w:sz="4" w:space="0" w:color="auto"/>
            </w:tcBorders>
            <w:shd w:val="clear" w:color="auto" w:fill="auto"/>
            <w:vAlign w:val="center"/>
          </w:tcPr>
          <w:p w14:paraId="190A698D" w14:textId="77777777" w:rsidR="00525EBD" w:rsidRPr="00B916EC" w:rsidRDefault="00525EBD" w:rsidP="00D6614F">
            <w:pPr>
              <w:pStyle w:val="TAC"/>
            </w:pPr>
            <w:r w:rsidRPr="00B916EC">
              <w:t>12</w:t>
            </w:r>
          </w:p>
        </w:tc>
        <w:tc>
          <w:tcPr>
            <w:tcW w:w="7852" w:type="dxa"/>
            <w:gridSpan w:val="4"/>
            <w:tcBorders>
              <w:left w:val="double" w:sz="4" w:space="0" w:color="auto"/>
            </w:tcBorders>
            <w:vAlign w:val="center"/>
          </w:tcPr>
          <w:p w14:paraId="3F801439" w14:textId="77777777" w:rsidR="00525EBD" w:rsidRPr="00B916EC" w:rsidRDefault="00525EBD" w:rsidP="00D6614F">
            <w:pPr>
              <w:pStyle w:val="TAC"/>
            </w:pPr>
            <w:r w:rsidRPr="00B916EC">
              <w:rPr>
                <w:rFonts w:cs="Arial"/>
                <w:kern w:val="24"/>
                <w:szCs w:val="18"/>
              </w:rPr>
              <w:t>Reserved</w:t>
            </w:r>
          </w:p>
        </w:tc>
      </w:tr>
      <w:tr w:rsidR="00525EBD" w:rsidRPr="00B916EC" w14:paraId="778FFF9B" w14:textId="77777777" w:rsidTr="00D6614F">
        <w:trPr>
          <w:cantSplit/>
        </w:trPr>
        <w:tc>
          <w:tcPr>
            <w:tcW w:w="1071" w:type="dxa"/>
            <w:tcBorders>
              <w:right w:val="double" w:sz="4" w:space="0" w:color="auto"/>
            </w:tcBorders>
            <w:shd w:val="clear" w:color="auto" w:fill="auto"/>
            <w:vAlign w:val="center"/>
          </w:tcPr>
          <w:p w14:paraId="75942EB5" w14:textId="77777777" w:rsidR="00525EBD" w:rsidRPr="00B916EC" w:rsidRDefault="00525EBD" w:rsidP="00D6614F">
            <w:pPr>
              <w:pStyle w:val="TAC"/>
            </w:pPr>
            <w:r w:rsidRPr="00B916EC">
              <w:t>13</w:t>
            </w:r>
          </w:p>
        </w:tc>
        <w:tc>
          <w:tcPr>
            <w:tcW w:w="7852" w:type="dxa"/>
            <w:gridSpan w:val="4"/>
            <w:tcBorders>
              <w:left w:val="double" w:sz="4" w:space="0" w:color="auto"/>
            </w:tcBorders>
            <w:vAlign w:val="center"/>
          </w:tcPr>
          <w:p w14:paraId="50D0DBE0" w14:textId="77777777" w:rsidR="00525EBD" w:rsidRPr="00B916EC" w:rsidRDefault="00525EBD" w:rsidP="00D6614F">
            <w:pPr>
              <w:pStyle w:val="TAC"/>
            </w:pPr>
            <w:r w:rsidRPr="00B916EC">
              <w:rPr>
                <w:rFonts w:cs="Arial"/>
                <w:kern w:val="24"/>
                <w:szCs w:val="18"/>
              </w:rPr>
              <w:t>Reserved</w:t>
            </w:r>
          </w:p>
        </w:tc>
      </w:tr>
      <w:tr w:rsidR="00525EBD" w:rsidRPr="00B916EC" w14:paraId="64496503" w14:textId="77777777" w:rsidTr="00D6614F">
        <w:trPr>
          <w:cantSplit/>
        </w:trPr>
        <w:tc>
          <w:tcPr>
            <w:tcW w:w="1071" w:type="dxa"/>
            <w:tcBorders>
              <w:right w:val="double" w:sz="4" w:space="0" w:color="auto"/>
            </w:tcBorders>
            <w:shd w:val="clear" w:color="auto" w:fill="auto"/>
            <w:vAlign w:val="center"/>
          </w:tcPr>
          <w:p w14:paraId="6A4DD857" w14:textId="77777777" w:rsidR="00525EBD" w:rsidRPr="00B916EC" w:rsidRDefault="00525EBD" w:rsidP="00D6614F">
            <w:pPr>
              <w:pStyle w:val="TAC"/>
            </w:pPr>
            <w:r w:rsidRPr="00B916EC">
              <w:t>14</w:t>
            </w:r>
          </w:p>
        </w:tc>
        <w:tc>
          <w:tcPr>
            <w:tcW w:w="7852" w:type="dxa"/>
            <w:gridSpan w:val="4"/>
            <w:tcBorders>
              <w:left w:val="double" w:sz="4" w:space="0" w:color="auto"/>
            </w:tcBorders>
            <w:vAlign w:val="center"/>
          </w:tcPr>
          <w:p w14:paraId="47716556" w14:textId="77777777" w:rsidR="00525EBD" w:rsidRPr="00B916EC" w:rsidRDefault="00525EBD" w:rsidP="00D6614F">
            <w:pPr>
              <w:pStyle w:val="TAC"/>
            </w:pPr>
            <w:r w:rsidRPr="00B916EC">
              <w:rPr>
                <w:rFonts w:cs="Arial"/>
                <w:kern w:val="24"/>
                <w:szCs w:val="18"/>
              </w:rPr>
              <w:t>Reserved</w:t>
            </w:r>
          </w:p>
        </w:tc>
      </w:tr>
      <w:tr w:rsidR="00525EBD" w:rsidRPr="00B916EC" w14:paraId="51D9E17A" w14:textId="77777777" w:rsidTr="00D6614F">
        <w:trPr>
          <w:cantSplit/>
        </w:trPr>
        <w:tc>
          <w:tcPr>
            <w:tcW w:w="1071" w:type="dxa"/>
            <w:tcBorders>
              <w:right w:val="double" w:sz="4" w:space="0" w:color="auto"/>
            </w:tcBorders>
            <w:shd w:val="clear" w:color="auto" w:fill="auto"/>
            <w:vAlign w:val="center"/>
          </w:tcPr>
          <w:p w14:paraId="6EB51CF2" w14:textId="77777777" w:rsidR="00525EBD" w:rsidRPr="00B916EC" w:rsidRDefault="00525EBD" w:rsidP="00D6614F">
            <w:pPr>
              <w:pStyle w:val="TAC"/>
            </w:pPr>
            <w:r w:rsidRPr="00B916EC">
              <w:rPr>
                <w:rFonts w:cs="Arial"/>
                <w:kern w:val="24"/>
                <w:szCs w:val="18"/>
              </w:rPr>
              <w:t>15</w:t>
            </w:r>
          </w:p>
        </w:tc>
        <w:tc>
          <w:tcPr>
            <w:tcW w:w="7852" w:type="dxa"/>
            <w:gridSpan w:val="4"/>
            <w:tcBorders>
              <w:left w:val="double" w:sz="4" w:space="0" w:color="auto"/>
            </w:tcBorders>
            <w:vAlign w:val="center"/>
          </w:tcPr>
          <w:p w14:paraId="35246F98" w14:textId="77777777" w:rsidR="00525EBD" w:rsidRPr="00B916EC" w:rsidRDefault="00525EBD" w:rsidP="00D6614F">
            <w:pPr>
              <w:pStyle w:val="TAC"/>
              <w:rPr>
                <w:rFonts w:cs="Arial"/>
                <w:kern w:val="24"/>
                <w:szCs w:val="18"/>
              </w:rPr>
            </w:pPr>
            <w:r w:rsidRPr="00B916EC">
              <w:rPr>
                <w:rFonts w:cs="Arial"/>
                <w:kern w:val="24"/>
                <w:szCs w:val="18"/>
              </w:rPr>
              <w:t>Reserved</w:t>
            </w:r>
          </w:p>
        </w:tc>
      </w:tr>
    </w:tbl>
    <w:p w14:paraId="785CCBD8" w14:textId="77777777" w:rsidR="005F28B1" w:rsidRDefault="005F28B1" w:rsidP="00525EBD">
      <w:pPr>
        <w:jc w:val="both"/>
        <w:rPr>
          <w:rStyle w:val="a5"/>
        </w:rPr>
      </w:pPr>
    </w:p>
    <w:p w14:paraId="754A50C8" w14:textId="256ACC25" w:rsidR="005E0035" w:rsidRDefault="005E0035" w:rsidP="00A54CF6">
      <w:pPr>
        <w:pStyle w:val="a0"/>
        <w:numPr>
          <w:ilvl w:val="0"/>
          <w:numId w:val="17"/>
        </w:numPr>
        <w:rPr>
          <w:rFonts w:eastAsiaTheme="minorEastAsia"/>
        </w:rPr>
      </w:pPr>
      <w:bookmarkStart w:id="20" w:name="_Ref79078579"/>
      <w:r>
        <w:rPr>
          <w:rFonts w:eastAsiaTheme="minorEastAsia"/>
        </w:rPr>
        <w:t xml:space="preserve">RB offset for </w:t>
      </w:r>
      <w:r>
        <w:rPr>
          <w:rFonts w:eastAsiaTheme="minorEastAsia" w:hint="eastAsia"/>
        </w:rPr>
        <w:t>S</w:t>
      </w:r>
      <w:r>
        <w:rPr>
          <w:rFonts w:eastAsiaTheme="minorEastAsia"/>
        </w:rPr>
        <w:t>CS 120KHz</w:t>
      </w:r>
    </w:p>
    <w:p w14:paraId="79CEF733" w14:textId="0D1007F9" w:rsidR="00D9495B" w:rsidRDefault="00F615E3" w:rsidP="005E0035">
      <w:pPr>
        <w:pStyle w:val="a0"/>
        <w:rPr>
          <w:rFonts w:eastAsiaTheme="minorEastAsia"/>
        </w:rPr>
      </w:pPr>
      <w:r>
        <w:rPr>
          <w:rFonts w:eastAsiaTheme="minorEastAsia"/>
        </w:rPr>
        <w:t>T</w:t>
      </w:r>
      <w:r w:rsidR="00D9495B">
        <w:rPr>
          <w:rFonts w:eastAsiaTheme="minorEastAsia"/>
        </w:rPr>
        <w:t xml:space="preserve">he RB offset design is highly </w:t>
      </w:r>
      <w:r>
        <w:rPr>
          <w:rFonts w:eastAsiaTheme="minorEastAsia"/>
        </w:rPr>
        <w:t xml:space="preserve">depending </w:t>
      </w:r>
      <w:r w:rsidR="00D9495B">
        <w:rPr>
          <w:rFonts w:eastAsiaTheme="minorEastAsia"/>
        </w:rPr>
        <w:t xml:space="preserve">on the </w:t>
      </w:r>
      <w:r w:rsidR="00D9495B" w:rsidRPr="008414F3">
        <w:rPr>
          <w:rFonts w:eastAsiaTheme="minorEastAsia"/>
        </w:rPr>
        <w:t xml:space="preserve">sync </w:t>
      </w:r>
      <w:r>
        <w:rPr>
          <w:rFonts w:eastAsiaTheme="minorEastAsia"/>
        </w:rPr>
        <w:t>and</w:t>
      </w:r>
      <w:r w:rsidR="00D9495B">
        <w:rPr>
          <w:rFonts w:eastAsiaTheme="minorEastAsia"/>
        </w:rPr>
        <w:t xml:space="preserve"> channel raster</w:t>
      </w:r>
      <w:r w:rsidR="00D9495B" w:rsidRPr="008414F3">
        <w:rPr>
          <w:rFonts w:eastAsiaTheme="minorEastAsia"/>
        </w:rPr>
        <w:t xml:space="preserve"> design </w:t>
      </w:r>
      <w:r>
        <w:rPr>
          <w:rFonts w:eastAsiaTheme="minorEastAsia"/>
        </w:rPr>
        <w:t xml:space="preserve">which </w:t>
      </w:r>
      <w:r w:rsidR="00D9495B">
        <w:rPr>
          <w:rFonts w:eastAsiaTheme="minorEastAsia"/>
        </w:rPr>
        <w:t xml:space="preserve">has not </w:t>
      </w:r>
      <w:r>
        <w:rPr>
          <w:rFonts w:eastAsiaTheme="minorEastAsia"/>
        </w:rPr>
        <w:t xml:space="preserve">been </w:t>
      </w:r>
      <w:r w:rsidR="00D9495B">
        <w:rPr>
          <w:rFonts w:eastAsiaTheme="minorEastAsia"/>
        </w:rPr>
        <w:t>decided by RAN 4 till now.</w:t>
      </w:r>
      <w:r w:rsidR="000D2D5B">
        <w:rPr>
          <w:rFonts w:eastAsiaTheme="minorEastAsia"/>
        </w:rPr>
        <w:t xml:space="preserve"> </w:t>
      </w:r>
      <w:r w:rsidR="00924632">
        <w:rPr>
          <w:rFonts w:eastAsiaTheme="minorEastAsia"/>
        </w:rPr>
        <w:t xml:space="preserve">Among the candidate options in RAN4, floating channel/sync raster design (i.e. Option 1C) is preferred </w:t>
      </w:r>
      <w:r w:rsidR="00611A8C">
        <w:rPr>
          <w:rFonts w:eastAsiaTheme="minorEastAsia"/>
        </w:rPr>
        <w:t>because</w:t>
      </w:r>
      <w:r w:rsidR="00181C7B">
        <w:rPr>
          <w:rFonts w:eastAsiaTheme="minorEastAsia"/>
        </w:rPr>
        <w:t xml:space="preserve"> it support</w:t>
      </w:r>
      <w:r w:rsidR="00924632">
        <w:rPr>
          <w:rFonts w:eastAsiaTheme="minorEastAsia"/>
        </w:rPr>
        <w:t xml:space="preserve"> more deployment flexibility as analyzed in our RAN4 </w:t>
      </w:r>
      <w:proofErr w:type="spellStart"/>
      <w:r w:rsidR="00924632">
        <w:rPr>
          <w:rFonts w:eastAsiaTheme="minorEastAsia"/>
        </w:rPr>
        <w:t>Tdoc</w:t>
      </w:r>
      <w:proofErr w:type="spellEnd"/>
      <w:r w:rsidR="00924632">
        <w:rPr>
          <w:rFonts w:eastAsiaTheme="minorEastAsia"/>
        </w:rPr>
        <w:t xml:space="preserve"> </w:t>
      </w:r>
      <w:r w:rsidR="00924632">
        <w:rPr>
          <w:rFonts w:eastAsiaTheme="minorEastAsia"/>
        </w:rPr>
        <w:fldChar w:fldCharType="begin"/>
      </w:r>
      <w:r w:rsidR="00924632">
        <w:rPr>
          <w:rFonts w:eastAsiaTheme="minorEastAsia"/>
        </w:rPr>
        <w:instrText xml:space="preserve"> REF _Ref92730590 \r \h </w:instrText>
      </w:r>
      <w:r w:rsidR="00924632">
        <w:rPr>
          <w:rFonts w:eastAsiaTheme="minorEastAsia"/>
        </w:rPr>
      </w:r>
      <w:r w:rsidR="00924632">
        <w:rPr>
          <w:rFonts w:eastAsiaTheme="minorEastAsia"/>
        </w:rPr>
        <w:fldChar w:fldCharType="separate"/>
      </w:r>
      <w:r w:rsidR="009A64E8">
        <w:rPr>
          <w:rFonts w:eastAsiaTheme="minorEastAsia"/>
        </w:rPr>
        <w:t>[5]</w:t>
      </w:r>
      <w:r w:rsidR="00924632">
        <w:rPr>
          <w:rFonts w:eastAsiaTheme="minorEastAsia"/>
        </w:rPr>
        <w:fldChar w:fldCharType="end"/>
      </w:r>
      <w:r w:rsidR="00924632">
        <w:rPr>
          <w:rFonts w:eastAsiaTheme="minorEastAsia"/>
        </w:rPr>
        <w:t>. In this case,</w:t>
      </w:r>
      <w:r w:rsidR="00ED30B2">
        <w:rPr>
          <w:rFonts w:eastAsiaTheme="minorEastAsia"/>
        </w:rPr>
        <w:t xml:space="preserve"> </w:t>
      </w:r>
      <w:r w:rsidR="00924632">
        <w:rPr>
          <w:rFonts w:eastAsiaTheme="minorEastAsia"/>
        </w:rPr>
        <w:t>all the</w:t>
      </w:r>
      <w:r w:rsidR="00924632" w:rsidRPr="00D9495B">
        <w:rPr>
          <w:rFonts w:eastAsiaTheme="minorEastAsia"/>
        </w:rPr>
        <w:t xml:space="preserve"> </w:t>
      </w:r>
      <w:r w:rsidR="00ED30B2">
        <w:rPr>
          <w:rFonts w:eastAsiaTheme="minorEastAsia"/>
        </w:rPr>
        <w:t xml:space="preserve">RB offset </w:t>
      </w:r>
      <w:r w:rsidR="00924632">
        <w:rPr>
          <w:rFonts w:eastAsiaTheme="minorEastAsia"/>
        </w:rPr>
        <w:t>values</w:t>
      </w:r>
      <w:r w:rsidR="00ED30B2" w:rsidRPr="007407C8">
        <w:rPr>
          <w:rFonts w:eastAsiaTheme="minorEastAsia"/>
        </w:rPr>
        <w:t xml:space="preserve"> </w:t>
      </w:r>
      <w:r w:rsidR="00ED30B2">
        <w:rPr>
          <w:rFonts w:eastAsiaTheme="minorEastAsia"/>
        </w:rPr>
        <w:t>f</w:t>
      </w:r>
      <w:r w:rsidR="00ED30B2" w:rsidRPr="007407C8">
        <w:rPr>
          <w:rFonts w:eastAsiaTheme="minorEastAsia"/>
        </w:rPr>
        <w:t xml:space="preserve">or </w:t>
      </w:r>
      <w:r w:rsidR="00ED30B2" w:rsidRPr="00882F69">
        <w:rPr>
          <w:rFonts w:eastAsiaTheme="minorEastAsia"/>
        </w:rPr>
        <w:t>(</w:t>
      </w:r>
      <w:r w:rsidR="00ED30B2">
        <w:rPr>
          <w:rFonts w:eastAsiaTheme="minorEastAsia"/>
        </w:rPr>
        <w:t>12</w:t>
      </w:r>
      <w:r w:rsidR="00ED30B2" w:rsidRPr="00882F69">
        <w:rPr>
          <w:rFonts w:eastAsiaTheme="minorEastAsia"/>
        </w:rPr>
        <w:t xml:space="preserve">0K, </w:t>
      </w:r>
      <w:r w:rsidR="00ED30B2">
        <w:rPr>
          <w:rFonts w:eastAsiaTheme="minorEastAsia"/>
        </w:rPr>
        <w:t>12</w:t>
      </w:r>
      <w:r w:rsidR="00ED30B2" w:rsidRPr="00882F69">
        <w:rPr>
          <w:rFonts w:eastAsiaTheme="minorEastAsia"/>
        </w:rPr>
        <w:t>0K)</w:t>
      </w:r>
      <w:r w:rsidR="00ED30B2">
        <w:rPr>
          <w:rFonts w:eastAsiaTheme="minorEastAsia"/>
        </w:rPr>
        <w:t xml:space="preserve"> pair in FR 2-</w:t>
      </w:r>
      <w:r w:rsidR="00924632">
        <w:rPr>
          <w:rFonts w:eastAsiaTheme="minorEastAsia"/>
        </w:rPr>
        <w:t>1 is beneficial for that in FR 2-2</w:t>
      </w:r>
      <w:r w:rsidR="00ED30B2">
        <w:rPr>
          <w:rFonts w:eastAsiaTheme="minorEastAsia"/>
        </w:rPr>
        <w:t>.</w:t>
      </w:r>
    </w:p>
    <w:p w14:paraId="4A073345" w14:textId="5BFD27C6" w:rsidR="00204BB2" w:rsidRDefault="00E331E5" w:rsidP="005E0035">
      <w:pPr>
        <w:pStyle w:val="a0"/>
        <w:rPr>
          <w:rFonts w:eastAsiaTheme="minorEastAsia"/>
        </w:rPr>
      </w:pPr>
      <w:r>
        <w:rPr>
          <w:rFonts w:eastAsiaTheme="minorEastAsia"/>
        </w:rPr>
        <w:t>When the CORESET RB number is 48</w:t>
      </w:r>
      <w:r w:rsidR="00924632">
        <w:rPr>
          <w:rFonts w:eastAsiaTheme="minorEastAsia"/>
        </w:rPr>
        <w:t xml:space="preserve"> for pattern 1</w:t>
      </w:r>
      <w:r>
        <w:rPr>
          <w:rFonts w:eastAsiaTheme="minorEastAsia"/>
        </w:rPr>
        <w:t xml:space="preserve">, </w:t>
      </w:r>
      <w:r w:rsidR="00924632">
        <w:rPr>
          <w:rFonts w:eastAsiaTheme="minorEastAsia"/>
        </w:rPr>
        <w:t>there is only one RB offset value 14</w:t>
      </w:r>
      <w:r w:rsidR="009A64E8">
        <w:rPr>
          <w:rFonts w:eastAsiaTheme="minorEastAsia"/>
        </w:rPr>
        <w:t xml:space="preserve">, which means that </w:t>
      </w:r>
      <w:r w:rsidR="00924632">
        <w:rPr>
          <w:rFonts w:eastAsiaTheme="minorEastAsia"/>
        </w:rPr>
        <w:t>the frequency domain location</w:t>
      </w:r>
      <w:r w:rsidR="009A64E8">
        <w:rPr>
          <w:rFonts w:eastAsiaTheme="minorEastAsia"/>
        </w:rPr>
        <w:t>s</w:t>
      </w:r>
      <w:r w:rsidR="00924632">
        <w:rPr>
          <w:rFonts w:eastAsiaTheme="minorEastAsia"/>
        </w:rPr>
        <w:t xml:space="preserve"> of SSB </w:t>
      </w:r>
      <w:r w:rsidR="009A64E8">
        <w:rPr>
          <w:rFonts w:eastAsiaTheme="minorEastAsia"/>
        </w:rPr>
        <w:t xml:space="preserve">are fully overlapping with the center part of Coreset#0. If </w:t>
      </w:r>
      <w:proofErr w:type="gramStart"/>
      <w:r w:rsidR="009A64E8">
        <w:rPr>
          <w:rFonts w:eastAsiaTheme="minorEastAsia"/>
        </w:rPr>
        <w:t>a</w:t>
      </w:r>
      <w:proofErr w:type="gramEnd"/>
      <w:r w:rsidR="009A64E8">
        <w:rPr>
          <w:rFonts w:eastAsiaTheme="minorEastAsia"/>
        </w:rPr>
        <w:t xml:space="preserve"> SSB and its associated Type 0 PDCCH are in the same slot, the RB allocation for SIB1 is limited (i.e. upper or lower part relevant to SSB) since it needs to avoid overlapping with SSB in frequency domain when the time domain allocation for SIB1 PDSCH is simultaneous with SSB. </w:t>
      </w:r>
      <w:proofErr w:type="gramStart"/>
      <w:r w:rsidRPr="00E331E5">
        <w:rPr>
          <w:rFonts w:eastAsiaTheme="minorEastAsia"/>
        </w:rPr>
        <w:t>In order to</w:t>
      </w:r>
      <w:proofErr w:type="gramEnd"/>
      <w:r w:rsidRPr="00E331E5">
        <w:rPr>
          <w:rFonts w:eastAsiaTheme="minorEastAsia"/>
        </w:rPr>
        <w:t xml:space="preserve"> ensure the reliability of SIB</w:t>
      </w:r>
      <w:r>
        <w:rPr>
          <w:rFonts w:eastAsiaTheme="minorEastAsia"/>
        </w:rPr>
        <w:t xml:space="preserve"> 1</w:t>
      </w:r>
      <w:r w:rsidRPr="00E331E5">
        <w:rPr>
          <w:rFonts w:eastAsiaTheme="minorEastAsia"/>
        </w:rPr>
        <w:t xml:space="preserve">, it is </w:t>
      </w:r>
      <w:r>
        <w:rPr>
          <w:rFonts w:eastAsiaTheme="minorEastAsia"/>
        </w:rPr>
        <w:t>better</w:t>
      </w:r>
      <w:r w:rsidRPr="00E331E5">
        <w:rPr>
          <w:rFonts w:eastAsiaTheme="minorEastAsia"/>
        </w:rPr>
        <w:t xml:space="preserve"> to </w:t>
      </w:r>
      <w:r>
        <w:rPr>
          <w:rFonts w:eastAsiaTheme="minorEastAsia"/>
        </w:rPr>
        <w:lastRenderedPageBreak/>
        <w:t>allocate</w:t>
      </w:r>
      <w:r w:rsidRPr="00E331E5">
        <w:rPr>
          <w:rFonts w:eastAsiaTheme="minorEastAsia"/>
        </w:rPr>
        <w:t xml:space="preserve"> more frequency domain resources</w:t>
      </w:r>
      <w:r>
        <w:rPr>
          <w:rFonts w:eastAsiaTheme="minorEastAsia"/>
        </w:rPr>
        <w:t>. Thus, we recommend</w:t>
      </w:r>
      <w:r w:rsidRPr="00E331E5">
        <w:rPr>
          <w:rFonts w:eastAsiaTheme="minorEastAsia"/>
        </w:rPr>
        <w:t xml:space="preserve"> </w:t>
      </w:r>
      <w:r>
        <w:rPr>
          <w:rFonts w:eastAsiaTheme="minorEastAsia"/>
        </w:rPr>
        <w:t xml:space="preserve">RB offset as 28 and 76 when CORESET RB number is 48 and 96. </w:t>
      </w:r>
    </w:p>
    <w:p w14:paraId="7D25D46E" w14:textId="42619515" w:rsidR="00BA68FC" w:rsidRPr="00BA68FC" w:rsidRDefault="00BA68FC" w:rsidP="00BA68FC">
      <w:pPr>
        <w:pStyle w:val="a0"/>
        <w:rPr>
          <w:rFonts w:eastAsiaTheme="minorEastAsia"/>
        </w:rPr>
      </w:pPr>
      <w:r>
        <w:rPr>
          <w:rFonts w:eastAsiaTheme="minorEastAsia" w:hint="eastAsia"/>
        </w:rPr>
        <w:t>I</w:t>
      </w:r>
      <w:r>
        <w:rPr>
          <w:rFonts w:eastAsiaTheme="minorEastAsia"/>
        </w:rPr>
        <w:t xml:space="preserve">n summary, </w:t>
      </w:r>
      <w:bookmarkStart w:id="21" w:name="_Hlk92460270"/>
      <w:r>
        <w:rPr>
          <w:szCs w:val="22"/>
        </w:rPr>
        <w:t>f</w:t>
      </w:r>
      <w:r w:rsidRPr="00BA68FC">
        <w:rPr>
          <w:szCs w:val="22"/>
        </w:rPr>
        <w:t>or ‘controlResourceSetZero’ configuration for {120</w:t>
      </w:r>
      <w:r>
        <w:rPr>
          <w:szCs w:val="22"/>
        </w:rPr>
        <w:t>K</w:t>
      </w:r>
      <w:r w:rsidRPr="00BA68FC">
        <w:rPr>
          <w:szCs w:val="22"/>
        </w:rPr>
        <w:t>, 120</w:t>
      </w:r>
      <w:r>
        <w:rPr>
          <w:szCs w:val="22"/>
        </w:rPr>
        <w:t>K</w:t>
      </w:r>
      <w:r w:rsidRPr="00BA68FC">
        <w:rPr>
          <w:szCs w:val="22"/>
        </w:rPr>
        <w:t>}</w:t>
      </w:r>
      <w:r>
        <w:rPr>
          <w:szCs w:val="22"/>
        </w:rPr>
        <w:t xml:space="preserve"> pair in FR2-2:</w:t>
      </w:r>
      <w:bookmarkEnd w:id="21"/>
    </w:p>
    <w:p w14:paraId="32966F5A" w14:textId="305DFB9F" w:rsidR="00BA68FC" w:rsidRPr="00E1160A" w:rsidRDefault="00116BB9" w:rsidP="00A54CF6">
      <w:pPr>
        <w:pStyle w:val="a0"/>
        <w:numPr>
          <w:ilvl w:val="0"/>
          <w:numId w:val="12"/>
        </w:numPr>
        <w:overflowPunct w:val="0"/>
        <w:autoSpaceDE w:val="0"/>
        <w:autoSpaceDN w:val="0"/>
        <w:adjustRightInd w:val="0"/>
        <w:spacing w:after="0" w:line="259" w:lineRule="auto"/>
        <w:textAlignment w:val="baseline"/>
        <w:rPr>
          <w:szCs w:val="22"/>
        </w:rPr>
      </w:pPr>
      <w:r>
        <w:rPr>
          <w:szCs w:val="22"/>
        </w:rPr>
        <w:t>S</w:t>
      </w:r>
      <w:r w:rsidRPr="00863C39">
        <w:rPr>
          <w:szCs w:val="22"/>
        </w:rPr>
        <w:t>upport</w:t>
      </w:r>
      <w:r w:rsidRPr="00BA68FC">
        <w:rPr>
          <w:szCs w:val="22"/>
        </w:rPr>
        <w:t xml:space="preserve"> </w:t>
      </w:r>
      <w:r w:rsidR="00BA68FC" w:rsidRPr="00BA68FC">
        <w:rPr>
          <w:szCs w:val="22"/>
        </w:rPr>
        <w:t>2 RB offset values for multiplexing pattern 1 with 24 PRB cases</w:t>
      </w:r>
      <w:r w:rsidR="00E1160A">
        <w:rPr>
          <w:rFonts w:eastAsiaTheme="minorEastAsia" w:hint="eastAsia"/>
          <w:szCs w:val="22"/>
        </w:rPr>
        <w:t>:</w:t>
      </w:r>
      <w:r w:rsidR="00E1160A">
        <w:rPr>
          <w:rFonts w:eastAsiaTheme="minorEastAsia"/>
          <w:szCs w:val="22"/>
        </w:rPr>
        <w:t xml:space="preserve"> </w:t>
      </w:r>
      <w:r w:rsidR="00BA68FC" w:rsidRPr="00E1160A">
        <w:rPr>
          <w:szCs w:val="22"/>
        </w:rPr>
        <w:t>[0] and [4]</w:t>
      </w:r>
    </w:p>
    <w:p w14:paraId="73DA71B5" w14:textId="208AD855" w:rsidR="00BA68FC" w:rsidRPr="00E1160A" w:rsidRDefault="00116BB9" w:rsidP="00A54CF6">
      <w:pPr>
        <w:pStyle w:val="a0"/>
        <w:numPr>
          <w:ilvl w:val="0"/>
          <w:numId w:val="12"/>
        </w:numPr>
        <w:overflowPunct w:val="0"/>
        <w:autoSpaceDE w:val="0"/>
        <w:autoSpaceDN w:val="0"/>
        <w:adjustRightInd w:val="0"/>
        <w:spacing w:after="0" w:line="259" w:lineRule="auto"/>
        <w:textAlignment w:val="baseline"/>
        <w:rPr>
          <w:szCs w:val="22"/>
        </w:rPr>
      </w:pPr>
      <w:r>
        <w:rPr>
          <w:szCs w:val="22"/>
        </w:rPr>
        <w:t>S</w:t>
      </w:r>
      <w:r w:rsidRPr="005E7AEE">
        <w:rPr>
          <w:rFonts w:hint="eastAsia"/>
          <w:szCs w:val="22"/>
        </w:rPr>
        <w:t>upport</w:t>
      </w:r>
      <w:r w:rsidRPr="00BA68FC">
        <w:rPr>
          <w:szCs w:val="22"/>
        </w:rPr>
        <w:t xml:space="preserve"> </w:t>
      </w:r>
      <w:r w:rsidR="00BA68FC" w:rsidRPr="00BA68FC">
        <w:rPr>
          <w:szCs w:val="22"/>
        </w:rPr>
        <w:t>3 RB offset values for multiplexing pattern 1 with 48 PRB cases</w:t>
      </w:r>
      <w:r w:rsidR="00E1160A">
        <w:rPr>
          <w:rFonts w:eastAsiaTheme="minorEastAsia" w:hint="eastAsia"/>
          <w:szCs w:val="22"/>
        </w:rPr>
        <w:t>:</w:t>
      </w:r>
      <w:r w:rsidR="00BA68FC" w:rsidRPr="00E1160A">
        <w:rPr>
          <w:szCs w:val="22"/>
        </w:rPr>
        <w:t xml:space="preserve"> [0], [14], and [28]</w:t>
      </w:r>
    </w:p>
    <w:p w14:paraId="7845E510" w14:textId="0999F8FE" w:rsidR="00BA68FC" w:rsidRPr="00E5503C" w:rsidRDefault="00116BB9" w:rsidP="00A54CF6">
      <w:pPr>
        <w:pStyle w:val="a0"/>
        <w:numPr>
          <w:ilvl w:val="0"/>
          <w:numId w:val="12"/>
        </w:numPr>
        <w:overflowPunct w:val="0"/>
        <w:autoSpaceDE w:val="0"/>
        <w:autoSpaceDN w:val="0"/>
        <w:adjustRightInd w:val="0"/>
        <w:spacing w:after="0" w:line="259" w:lineRule="auto"/>
        <w:textAlignment w:val="baseline"/>
        <w:rPr>
          <w:szCs w:val="22"/>
        </w:rPr>
      </w:pPr>
      <w:r>
        <w:rPr>
          <w:szCs w:val="22"/>
        </w:rPr>
        <w:t>S</w:t>
      </w:r>
      <w:r w:rsidRPr="005E7AEE">
        <w:rPr>
          <w:rFonts w:hint="eastAsia"/>
          <w:szCs w:val="22"/>
        </w:rPr>
        <w:t>upport</w:t>
      </w:r>
      <w:r w:rsidRPr="00BA68FC">
        <w:rPr>
          <w:szCs w:val="22"/>
        </w:rPr>
        <w:t xml:space="preserve"> </w:t>
      </w:r>
      <w:r w:rsidR="00BA68FC" w:rsidRPr="00BA68FC">
        <w:rPr>
          <w:szCs w:val="22"/>
        </w:rPr>
        <w:t>2 RB offset values for multiplexing pattern 1 with 96 PRB cases</w:t>
      </w:r>
      <w:r w:rsidR="00E5503C">
        <w:rPr>
          <w:rFonts w:eastAsiaTheme="minorEastAsia" w:hint="eastAsia"/>
          <w:szCs w:val="22"/>
        </w:rPr>
        <w:t>:</w:t>
      </w:r>
      <w:r w:rsidR="00E5503C">
        <w:rPr>
          <w:rFonts w:eastAsiaTheme="minorEastAsia"/>
          <w:szCs w:val="22"/>
        </w:rPr>
        <w:t xml:space="preserve"> </w:t>
      </w:r>
      <w:r w:rsidR="00BA68FC" w:rsidRPr="00E5503C">
        <w:rPr>
          <w:szCs w:val="22"/>
        </w:rPr>
        <w:t>[0], and [76]</w:t>
      </w:r>
    </w:p>
    <w:p w14:paraId="5EE4733D" w14:textId="45F4C3AE" w:rsidR="00BA68FC" w:rsidRPr="00E5503C" w:rsidRDefault="002B7909" w:rsidP="00A54CF6">
      <w:pPr>
        <w:pStyle w:val="a0"/>
        <w:numPr>
          <w:ilvl w:val="0"/>
          <w:numId w:val="12"/>
        </w:numPr>
        <w:overflowPunct w:val="0"/>
        <w:autoSpaceDE w:val="0"/>
        <w:autoSpaceDN w:val="0"/>
        <w:adjustRightInd w:val="0"/>
        <w:spacing w:after="0" w:line="259" w:lineRule="auto"/>
        <w:textAlignment w:val="baseline"/>
        <w:rPr>
          <w:szCs w:val="22"/>
        </w:rPr>
      </w:pPr>
      <w:r w:rsidRPr="00EB0664">
        <w:rPr>
          <w:szCs w:val="22"/>
        </w:rPr>
        <w:t>Support following two RB offset values for multiplexing pattern 3</w:t>
      </w:r>
      <w:r w:rsidR="00E5503C">
        <w:rPr>
          <w:rFonts w:eastAsiaTheme="minorEastAsia" w:hint="eastAsia"/>
          <w:szCs w:val="22"/>
        </w:rPr>
        <w:t>:</w:t>
      </w:r>
      <w:r w:rsidR="00E5503C">
        <w:rPr>
          <w:rFonts w:eastAsiaTheme="minorEastAsia"/>
          <w:szCs w:val="22"/>
        </w:rPr>
        <w:t xml:space="preserve"> </w:t>
      </w:r>
      <w:r w:rsidRPr="00E5503C">
        <w:rPr>
          <w:szCs w:val="22"/>
        </w:rPr>
        <w:t xml:space="preserve">-20 if </w:t>
      </w:r>
      <w:proofErr w:type="spellStart"/>
      <w:r w:rsidRPr="001A3EC0">
        <w:rPr>
          <w:i/>
          <w:szCs w:val="22"/>
        </w:rPr>
        <w:t>k</w:t>
      </w:r>
      <w:r w:rsidRPr="001A3EC0">
        <w:rPr>
          <w:szCs w:val="22"/>
          <w:vertAlign w:val="subscript"/>
        </w:rPr>
        <w:t>ssb</w:t>
      </w:r>
      <w:proofErr w:type="spellEnd"/>
      <w:r w:rsidRPr="00E5503C">
        <w:rPr>
          <w:szCs w:val="22"/>
        </w:rPr>
        <w:t xml:space="preserve">=0, -21 if </w:t>
      </w:r>
      <w:proofErr w:type="spellStart"/>
      <w:r w:rsidRPr="001A3EC0">
        <w:rPr>
          <w:i/>
          <w:szCs w:val="22"/>
        </w:rPr>
        <w:t>k</w:t>
      </w:r>
      <w:r w:rsidRPr="001A3EC0">
        <w:rPr>
          <w:szCs w:val="22"/>
          <w:vertAlign w:val="subscript"/>
        </w:rPr>
        <w:t>ssb</w:t>
      </w:r>
      <w:proofErr w:type="spellEnd"/>
      <w:r w:rsidRPr="00E5503C">
        <w:rPr>
          <w:szCs w:val="22"/>
        </w:rPr>
        <w:t>&gt;0</w:t>
      </w:r>
    </w:p>
    <w:p w14:paraId="4686095D" w14:textId="68F35C19" w:rsidR="001B6CB5" w:rsidRDefault="001B6CB5" w:rsidP="001B6CB5">
      <w:pPr>
        <w:pStyle w:val="a7"/>
        <w:jc w:val="both"/>
        <w:rPr>
          <w:lang w:val="en-US"/>
        </w:rPr>
      </w:pPr>
      <w:bookmarkStart w:id="22" w:name="_Ref83668875"/>
      <w:bookmarkStart w:id="23" w:name="_Ref83823104"/>
      <w:bookmarkStart w:id="24" w:name="_Ref83838033"/>
      <w:bookmarkStart w:id="25" w:name="_Ref92465142"/>
      <w:r>
        <w:t xml:space="preserve">Proposal </w:t>
      </w:r>
      <w:r>
        <w:fldChar w:fldCharType="begin"/>
      </w:r>
      <w:r>
        <w:instrText xml:space="preserve"> SEQ Proposal \* ARABIC </w:instrText>
      </w:r>
      <w:r>
        <w:fldChar w:fldCharType="separate"/>
      </w:r>
      <w:r w:rsidR="009A64E8">
        <w:rPr>
          <w:noProof/>
        </w:rPr>
        <w:t>4</w:t>
      </w:r>
      <w:r>
        <w:fldChar w:fldCharType="end"/>
      </w:r>
      <w:r>
        <w:t>:</w:t>
      </w:r>
      <w:bookmarkEnd w:id="22"/>
      <w:bookmarkEnd w:id="23"/>
      <w:bookmarkEnd w:id="24"/>
      <w:r w:rsidR="00EB0664" w:rsidRPr="00EB0664">
        <w:rPr>
          <w:b w:val="0"/>
          <w:szCs w:val="22"/>
          <w:lang w:val="en-US"/>
        </w:rPr>
        <w:t xml:space="preserve"> </w:t>
      </w:r>
      <w:r w:rsidR="00EB0664">
        <w:rPr>
          <w:lang w:val="en-US"/>
        </w:rPr>
        <w:t>F</w:t>
      </w:r>
      <w:r w:rsidR="00EB0664" w:rsidRPr="00EB0664">
        <w:rPr>
          <w:lang w:val="en-US"/>
        </w:rPr>
        <w:t>or ‘controlResourceSetZero’ configuration for {120K, 120K} pair in FR2-2:</w:t>
      </w:r>
      <w:bookmarkEnd w:id="25"/>
    </w:p>
    <w:p w14:paraId="2E250AF8" w14:textId="72F1E004" w:rsidR="00E5503C"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E5503C" w:rsidRPr="00845C8E">
        <w:rPr>
          <w:b/>
          <w:szCs w:val="22"/>
        </w:rPr>
        <w:t>2 RB offset values for multiplexing pattern 1 with 24 PRB cases</w:t>
      </w:r>
      <w:r w:rsidR="00E5503C" w:rsidRPr="00845C8E">
        <w:rPr>
          <w:rFonts w:eastAsiaTheme="minorEastAsia" w:hint="eastAsia"/>
          <w:b/>
          <w:szCs w:val="22"/>
        </w:rPr>
        <w:t>:</w:t>
      </w:r>
      <w:r w:rsidR="00E5503C" w:rsidRPr="00116BB9">
        <w:rPr>
          <w:rFonts w:eastAsiaTheme="minorEastAsia"/>
          <w:b/>
          <w:szCs w:val="22"/>
        </w:rPr>
        <w:t xml:space="preserve"> </w:t>
      </w:r>
      <w:r w:rsidR="00E5503C" w:rsidRPr="00116BB9">
        <w:rPr>
          <w:b/>
          <w:szCs w:val="22"/>
        </w:rPr>
        <w:t>[0] and [4]</w:t>
      </w:r>
    </w:p>
    <w:p w14:paraId="5E228C15" w14:textId="442BFF0D" w:rsidR="00E5503C"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E5503C" w:rsidRPr="00845C8E">
        <w:rPr>
          <w:b/>
          <w:szCs w:val="22"/>
        </w:rPr>
        <w:t>3 RB offset values for multiplexing pattern 1 with 48 PRB cases</w:t>
      </w:r>
      <w:r w:rsidR="00E5503C" w:rsidRPr="00845C8E">
        <w:rPr>
          <w:rFonts w:eastAsiaTheme="minorEastAsia" w:hint="eastAsia"/>
          <w:b/>
          <w:szCs w:val="22"/>
        </w:rPr>
        <w:t>:</w:t>
      </w:r>
      <w:r w:rsidR="00E5503C" w:rsidRPr="00845C8E">
        <w:rPr>
          <w:b/>
          <w:szCs w:val="22"/>
        </w:rPr>
        <w:t xml:space="preserve"> [0], [14], and [28]</w:t>
      </w:r>
    </w:p>
    <w:p w14:paraId="6E64E01C" w14:textId="66E46A77" w:rsidR="00E5503C"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E5503C" w:rsidRPr="00845C8E">
        <w:rPr>
          <w:b/>
          <w:szCs w:val="22"/>
        </w:rPr>
        <w:t>2 RB offset values for multiplexing pattern 1 with 96 PRB cases</w:t>
      </w:r>
      <w:r w:rsidR="00E5503C" w:rsidRPr="00845C8E">
        <w:rPr>
          <w:rFonts w:eastAsiaTheme="minorEastAsia" w:hint="eastAsia"/>
          <w:b/>
          <w:szCs w:val="22"/>
        </w:rPr>
        <w:t>:</w:t>
      </w:r>
      <w:r w:rsidR="00E5503C" w:rsidRPr="00845C8E">
        <w:rPr>
          <w:rFonts w:eastAsiaTheme="minorEastAsia"/>
          <w:b/>
          <w:szCs w:val="22"/>
        </w:rPr>
        <w:t xml:space="preserve"> </w:t>
      </w:r>
      <w:r w:rsidR="00E5503C" w:rsidRPr="00116BB9">
        <w:rPr>
          <w:b/>
          <w:szCs w:val="22"/>
        </w:rPr>
        <w:t>[0], and [76]</w:t>
      </w:r>
    </w:p>
    <w:p w14:paraId="2EF69440" w14:textId="77777777" w:rsidR="00E5503C" w:rsidRPr="00E5503C" w:rsidRDefault="00E5503C" w:rsidP="00A54CF6">
      <w:pPr>
        <w:pStyle w:val="a0"/>
        <w:numPr>
          <w:ilvl w:val="0"/>
          <w:numId w:val="12"/>
        </w:numPr>
        <w:overflowPunct w:val="0"/>
        <w:autoSpaceDE w:val="0"/>
        <w:autoSpaceDN w:val="0"/>
        <w:adjustRightInd w:val="0"/>
        <w:spacing w:after="0" w:line="259" w:lineRule="auto"/>
        <w:textAlignment w:val="baseline"/>
        <w:rPr>
          <w:b/>
          <w:szCs w:val="22"/>
        </w:rPr>
      </w:pPr>
      <w:r w:rsidRPr="00E5503C">
        <w:rPr>
          <w:b/>
          <w:szCs w:val="22"/>
        </w:rPr>
        <w:t>Support following two RB offset values for multiplexing pattern 3</w:t>
      </w:r>
      <w:r w:rsidRPr="00E5503C">
        <w:rPr>
          <w:rFonts w:eastAsiaTheme="minorEastAsia" w:hint="eastAsia"/>
          <w:b/>
          <w:szCs w:val="22"/>
        </w:rPr>
        <w:t>:</w:t>
      </w:r>
      <w:r w:rsidRPr="00E5503C">
        <w:rPr>
          <w:rFonts w:eastAsiaTheme="minorEastAsia"/>
          <w:b/>
          <w:szCs w:val="22"/>
        </w:rPr>
        <w:t xml:space="preserve"> </w:t>
      </w:r>
      <w:r w:rsidRPr="00E5503C">
        <w:rPr>
          <w:b/>
          <w:szCs w:val="22"/>
        </w:rPr>
        <w:t xml:space="preserve">-20 if </w:t>
      </w:r>
      <w:proofErr w:type="spellStart"/>
      <w:r w:rsidRPr="001A3EC0">
        <w:rPr>
          <w:b/>
          <w:i/>
          <w:szCs w:val="22"/>
        </w:rPr>
        <w:t>k</w:t>
      </w:r>
      <w:r w:rsidRPr="001A3EC0">
        <w:rPr>
          <w:b/>
          <w:szCs w:val="22"/>
          <w:vertAlign w:val="subscript"/>
        </w:rPr>
        <w:t>ssb</w:t>
      </w:r>
      <w:proofErr w:type="spellEnd"/>
      <w:r w:rsidRPr="00E5503C">
        <w:rPr>
          <w:b/>
          <w:szCs w:val="22"/>
        </w:rPr>
        <w:t xml:space="preserve">=0, -21 if </w:t>
      </w:r>
      <w:proofErr w:type="spellStart"/>
      <w:r w:rsidRPr="001A3EC0">
        <w:rPr>
          <w:b/>
          <w:i/>
          <w:szCs w:val="22"/>
        </w:rPr>
        <w:t>k</w:t>
      </w:r>
      <w:r w:rsidRPr="001A3EC0">
        <w:rPr>
          <w:b/>
          <w:szCs w:val="22"/>
          <w:vertAlign w:val="subscript"/>
        </w:rPr>
        <w:t>ssb</w:t>
      </w:r>
      <w:proofErr w:type="spellEnd"/>
      <w:r w:rsidRPr="00E5503C">
        <w:rPr>
          <w:b/>
          <w:szCs w:val="22"/>
        </w:rPr>
        <w:t>&gt;0</w:t>
      </w:r>
    </w:p>
    <w:p w14:paraId="5093BF68" w14:textId="43721FEB" w:rsidR="00EB0664" w:rsidRPr="00E5503C" w:rsidRDefault="00EB0664" w:rsidP="00EB0664"/>
    <w:p w14:paraId="3EA5E446" w14:textId="4ABB5EC5" w:rsidR="00017543" w:rsidRDefault="00017543" w:rsidP="00A54CF6">
      <w:pPr>
        <w:pStyle w:val="a0"/>
        <w:numPr>
          <w:ilvl w:val="0"/>
          <w:numId w:val="17"/>
        </w:numPr>
        <w:rPr>
          <w:rFonts w:eastAsiaTheme="minorEastAsia"/>
        </w:rPr>
      </w:pPr>
      <w:r>
        <w:rPr>
          <w:rFonts w:eastAsiaTheme="minorEastAsia"/>
        </w:rPr>
        <w:t xml:space="preserve">RB offset for </w:t>
      </w:r>
      <w:r>
        <w:rPr>
          <w:rFonts w:eastAsiaTheme="minorEastAsia" w:hint="eastAsia"/>
        </w:rPr>
        <w:t>S</w:t>
      </w:r>
      <w:r>
        <w:rPr>
          <w:rFonts w:eastAsiaTheme="minorEastAsia"/>
        </w:rPr>
        <w:t>CS 480/960 KHz</w:t>
      </w:r>
    </w:p>
    <w:p w14:paraId="0C3F58C9" w14:textId="38A429AB" w:rsidR="00BF7CCD" w:rsidRDefault="00BF7CCD" w:rsidP="00BF7CCD">
      <w:pPr>
        <w:jc w:val="both"/>
      </w:pPr>
      <w:r w:rsidRPr="007407C8">
        <w:t xml:space="preserve">For </w:t>
      </w:r>
      <w:r w:rsidRPr="00882F69">
        <w:t>(480K, 480K) and (960K, 960K) pair</w:t>
      </w:r>
      <w:r w:rsidRPr="007407C8">
        <w:t xml:space="preserve">, the </w:t>
      </w:r>
      <w:r>
        <w:t>RB offset design</w:t>
      </w:r>
      <w:r w:rsidR="009A64E8">
        <w:t xml:space="preserve"> </w:t>
      </w:r>
      <w:r>
        <w:t xml:space="preserve">in </w:t>
      </w:r>
      <w:r w:rsidRPr="00882F69">
        <w:t>(</w:t>
      </w:r>
      <w:r>
        <w:t>12</w:t>
      </w:r>
      <w:r w:rsidRPr="00882F69">
        <w:t xml:space="preserve">0K, </w:t>
      </w:r>
      <w:r>
        <w:t>12</w:t>
      </w:r>
      <w:r w:rsidRPr="00882F69">
        <w:t>0K)</w:t>
      </w:r>
      <w:r>
        <w:t xml:space="preserve"> pair</w:t>
      </w:r>
      <w:r w:rsidR="009A64E8">
        <w:t xml:space="preserve"> could be reused</w:t>
      </w:r>
      <w:r w:rsidRPr="007407C8">
        <w:t>.</w:t>
      </w:r>
      <w:r w:rsidR="003A74D6">
        <w:t xml:space="preserve"> </w:t>
      </w:r>
      <w:r w:rsidR="009A64E8">
        <w:t>Thus</w:t>
      </w:r>
      <w:r w:rsidR="00AD44E1">
        <w:t>,</w:t>
      </w:r>
      <w:r w:rsidR="009A64E8">
        <w:t xml:space="preserve"> the following proposals are made:</w:t>
      </w:r>
      <w:bookmarkStart w:id="26" w:name="_GoBack"/>
      <w:bookmarkEnd w:id="26"/>
    </w:p>
    <w:p w14:paraId="2B10E525" w14:textId="0D30737A" w:rsidR="00092F38" w:rsidRDefault="00092F38" w:rsidP="00092F38">
      <w:pPr>
        <w:pStyle w:val="a7"/>
        <w:jc w:val="both"/>
        <w:rPr>
          <w:lang w:val="en-US"/>
        </w:rPr>
      </w:pPr>
      <w:bookmarkStart w:id="27" w:name="_Ref92465144"/>
      <w:r>
        <w:t xml:space="preserve">Proposal </w:t>
      </w:r>
      <w:r>
        <w:fldChar w:fldCharType="begin"/>
      </w:r>
      <w:r>
        <w:instrText xml:space="preserve"> SEQ Proposal \* ARABIC </w:instrText>
      </w:r>
      <w:r>
        <w:fldChar w:fldCharType="separate"/>
      </w:r>
      <w:r w:rsidR="009A64E8">
        <w:rPr>
          <w:noProof/>
        </w:rPr>
        <w:t>5</w:t>
      </w:r>
      <w:r>
        <w:fldChar w:fldCharType="end"/>
      </w:r>
      <w:r>
        <w:t>:</w:t>
      </w:r>
      <w:r w:rsidRPr="00EB0664">
        <w:rPr>
          <w:b w:val="0"/>
          <w:szCs w:val="22"/>
          <w:lang w:val="en-US"/>
        </w:rPr>
        <w:t xml:space="preserve"> </w:t>
      </w:r>
      <w:r>
        <w:rPr>
          <w:lang w:val="en-US"/>
        </w:rPr>
        <w:t>F</w:t>
      </w:r>
      <w:r w:rsidRPr="00EB0664">
        <w:rPr>
          <w:lang w:val="en-US"/>
        </w:rPr>
        <w:t>or ‘controlResourceSetZero’ configuration for {</w:t>
      </w:r>
      <w:r>
        <w:rPr>
          <w:lang w:val="en-US"/>
        </w:rPr>
        <w:t>48</w:t>
      </w:r>
      <w:r w:rsidRPr="00EB0664">
        <w:rPr>
          <w:lang w:val="en-US"/>
        </w:rPr>
        <w:t xml:space="preserve">0K, </w:t>
      </w:r>
      <w:r>
        <w:rPr>
          <w:lang w:val="en-US"/>
        </w:rPr>
        <w:t>48</w:t>
      </w:r>
      <w:r w:rsidRPr="00EB0664">
        <w:rPr>
          <w:lang w:val="en-US"/>
        </w:rPr>
        <w:t>0K} pair in FR2-2:</w:t>
      </w:r>
      <w:bookmarkEnd w:id="27"/>
    </w:p>
    <w:p w14:paraId="42337769" w14:textId="63D541C7" w:rsidR="00092F38"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2 RB offset values for multiplexing pattern 1 with 24 PRB cases</w:t>
      </w:r>
      <w:r w:rsidR="00092F38" w:rsidRPr="00845C8E">
        <w:rPr>
          <w:rFonts w:eastAsiaTheme="minorEastAsia" w:hint="eastAsia"/>
          <w:b/>
          <w:szCs w:val="22"/>
        </w:rPr>
        <w:t>:</w:t>
      </w:r>
      <w:r w:rsidR="00092F38" w:rsidRPr="00845C8E">
        <w:rPr>
          <w:rFonts w:eastAsiaTheme="minorEastAsia"/>
          <w:b/>
          <w:szCs w:val="22"/>
        </w:rPr>
        <w:t xml:space="preserve"> </w:t>
      </w:r>
      <w:r w:rsidR="00092F38" w:rsidRPr="00116BB9">
        <w:rPr>
          <w:b/>
          <w:szCs w:val="22"/>
        </w:rPr>
        <w:t>[0] and [4]</w:t>
      </w:r>
    </w:p>
    <w:p w14:paraId="4B78CF1C" w14:textId="07495460" w:rsidR="00092F38"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3 RB offset values for multiplexing pattern 1 with 48 PRB cases</w:t>
      </w:r>
      <w:r w:rsidR="00092F38" w:rsidRPr="00845C8E">
        <w:rPr>
          <w:rFonts w:eastAsiaTheme="minorEastAsia" w:hint="eastAsia"/>
          <w:b/>
          <w:szCs w:val="22"/>
        </w:rPr>
        <w:t>:</w:t>
      </w:r>
      <w:r w:rsidR="00092F38" w:rsidRPr="00845C8E">
        <w:rPr>
          <w:b/>
          <w:szCs w:val="22"/>
        </w:rPr>
        <w:t xml:space="preserve"> [0], [14], and [28]</w:t>
      </w:r>
    </w:p>
    <w:p w14:paraId="74AE4873" w14:textId="23369BA0" w:rsidR="00092F38"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2 RB offset values for multiplexing pattern 1 with 96 PRB cases</w:t>
      </w:r>
      <w:r w:rsidR="00092F38" w:rsidRPr="00845C8E">
        <w:rPr>
          <w:rFonts w:eastAsiaTheme="minorEastAsia" w:hint="eastAsia"/>
          <w:b/>
          <w:szCs w:val="22"/>
        </w:rPr>
        <w:t>:</w:t>
      </w:r>
      <w:r w:rsidR="00092F38" w:rsidRPr="00845C8E">
        <w:rPr>
          <w:rFonts w:eastAsiaTheme="minorEastAsia"/>
          <w:b/>
          <w:szCs w:val="22"/>
        </w:rPr>
        <w:t xml:space="preserve"> </w:t>
      </w:r>
      <w:r w:rsidR="00092F38" w:rsidRPr="00116BB9">
        <w:rPr>
          <w:b/>
          <w:szCs w:val="22"/>
        </w:rPr>
        <w:t>[0], and [76]</w:t>
      </w:r>
    </w:p>
    <w:p w14:paraId="700E5B73" w14:textId="414528D9" w:rsidR="00092F38" w:rsidRPr="00116BB9" w:rsidRDefault="00092F38" w:rsidP="00092F38">
      <w:pPr>
        <w:pStyle w:val="a7"/>
        <w:jc w:val="both"/>
        <w:rPr>
          <w:lang w:val="en-US"/>
        </w:rPr>
      </w:pPr>
      <w:bookmarkStart w:id="28" w:name="_Ref92465145"/>
      <w:r w:rsidRPr="00116BB9">
        <w:t xml:space="preserve">Proposal </w:t>
      </w:r>
      <w:r w:rsidRPr="00845C8E">
        <w:fldChar w:fldCharType="begin"/>
      </w:r>
      <w:r w:rsidRPr="00116BB9">
        <w:instrText xml:space="preserve"> SEQ Proposal \* ARABIC </w:instrText>
      </w:r>
      <w:r w:rsidRPr="00845C8E">
        <w:fldChar w:fldCharType="separate"/>
      </w:r>
      <w:r w:rsidR="009A64E8">
        <w:rPr>
          <w:noProof/>
        </w:rPr>
        <w:t>6</w:t>
      </w:r>
      <w:r w:rsidRPr="00845C8E">
        <w:fldChar w:fldCharType="end"/>
      </w:r>
      <w:r w:rsidRPr="00845C8E">
        <w:t>:</w:t>
      </w:r>
      <w:r w:rsidRPr="00863C39">
        <w:rPr>
          <w:szCs w:val="22"/>
          <w:lang w:val="en-US"/>
        </w:rPr>
        <w:t xml:space="preserve"> </w:t>
      </w:r>
      <w:r w:rsidRPr="00845C8E">
        <w:rPr>
          <w:lang w:val="en-US"/>
        </w:rPr>
        <w:t xml:space="preserve">For ‘controlResourceSetZero’ configuration for {960K, </w:t>
      </w:r>
      <w:r w:rsidRPr="00116BB9">
        <w:rPr>
          <w:lang w:val="en-US"/>
        </w:rPr>
        <w:t>960K} pair in FR2-2:</w:t>
      </w:r>
      <w:bookmarkEnd w:id="28"/>
    </w:p>
    <w:p w14:paraId="71D74834" w14:textId="00FD1E2C" w:rsidR="00092F38" w:rsidRPr="00116BB9"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2 RB offset values for multiplexing pattern 1 with 24 PRB cases</w:t>
      </w:r>
      <w:r w:rsidR="00092F38" w:rsidRPr="00845C8E">
        <w:rPr>
          <w:rFonts w:eastAsiaTheme="minorEastAsia" w:hint="eastAsia"/>
          <w:b/>
          <w:szCs w:val="22"/>
        </w:rPr>
        <w:t>:</w:t>
      </w:r>
      <w:r w:rsidR="00092F38" w:rsidRPr="00116BB9">
        <w:rPr>
          <w:rFonts w:eastAsiaTheme="minorEastAsia"/>
          <w:b/>
          <w:szCs w:val="22"/>
        </w:rPr>
        <w:t xml:space="preserve"> </w:t>
      </w:r>
      <w:r w:rsidR="00092F38" w:rsidRPr="00116BB9">
        <w:rPr>
          <w:b/>
          <w:szCs w:val="22"/>
        </w:rPr>
        <w:t>[0] and [4]</w:t>
      </w:r>
    </w:p>
    <w:p w14:paraId="6AF9F5CA" w14:textId="097B37AF" w:rsidR="00092F38" w:rsidRPr="00E5503C" w:rsidRDefault="00116BB9" w:rsidP="00A54CF6">
      <w:pPr>
        <w:pStyle w:val="a0"/>
        <w:numPr>
          <w:ilvl w:val="0"/>
          <w:numId w:val="12"/>
        </w:numPr>
        <w:overflowPunct w:val="0"/>
        <w:autoSpaceDE w:val="0"/>
        <w:autoSpaceDN w:val="0"/>
        <w:adjustRightInd w:val="0"/>
        <w:spacing w:after="0" w:line="259" w:lineRule="auto"/>
        <w:textAlignment w:val="baseline"/>
        <w:rPr>
          <w:b/>
          <w:szCs w:val="22"/>
        </w:rPr>
      </w:pPr>
      <w:r w:rsidRPr="00863C39">
        <w:rPr>
          <w:b/>
          <w:szCs w:val="22"/>
        </w:rPr>
        <w:t xml:space="preserve">Support </w:t>
      </w:r>
      <w:r w:rsidR="00092F38" w:rsidRPr="00845C8E">
        <w:rPr>
          <w:b/>
          <w:szCs w:val="22"/>
        </w:rPr>
        <w:t>3 RB offset values for multiplexing pattern 1 with 48 PRB cases</w:t>
      </w:r>
      <w:r w:rsidR="00092F38" w:rsidRPr="00845C8E">
        <w:rPr>
          <w:rFonts w:eastAsiaTheme="minorEastAsia" w:hint="eastAsia"/>
          <w:b/>
          <w:szCs w:val="22"/>
        </w:rPr>
        <w:t>:</w:t>
      </w:r>
      <w:r w:rsidR="00092F38" w:rsidRPr="00845C8E">
        <w:rPr>
          <w:b/>
          <w:szCs w:val="22"/>
        </w:rPr>
        <w:t xml:space="preserve"> [0], [1</w:t>
      </w:r>
      <w:r w:rsidR="00092F38" w:rsidRPr="00E5503C">
        <w:rPr>
          <w:b/>
          <w:szCs w:val="22"/>
        </w:rPr>
        <w:t>4], and [28]</w:t>
      </w:r>
    </w:p>
    <w:p w14:paraId="6102DA08" w14:textId="14BA109A" w:rsidR="00BF7CCD" w:rsidRDefault="00BF7CCD" w:rsidP="00EB0664"/>
    <w:p w14:paraId="65A0C633" w14:textId="7858B189" w:rsidR="003D07C8" w:rsidRDefault="00F615E3" w:rsidP="001A3EC0">
      <w:pPr>
        <w:pStyle w:val="a0"/>
        <w:spacing w:afterLines="100" w:after="240" w:line="259" w:lineRule="auto"/>
        <w:rPr>
          <w:rFonts w:eastAsiaTheme="minorEastAsia"/>
        </w:rPr>
      </w:pPr>
      <w:r>
        <w:rPr>
          <w:rFonts w:eastAsiaTheme="minorEastAsia"/>
        </w:rPr>
        <w:t>Based on the above proposals for Coreset#0 design</w:t>
      </w:r>
      <w:r w:rsidR="003D07C8">
        <w:rPr>
          <w:rFonts w:eastAsiaTheme="minorEastAsia"/>
        </w:rPr>
        <w:t xml:space="preserve">, we </w:t>
      </w:r>
      <w:r w:rsidR="00D21D91">
        <w:rPr>
          <w:rFonts w:eastAsiaTheme="minorEastAsia"/>
        </w:rPr>
        <w:t xml:space="preserve">propose </w:t>
      </w:r>
      <w:r w:rsidR="003D07C8">
        <w:rPr>
          <w:rFonts w:eastAsiaTheme="minorEastAsia"/>
        </w:rPr>
        <w:t>the following TP</w:t>
      </w:r>
      <w:r>
        <w:rPr>
          <w:rFonts w:eastAsiaTheme="minorEastAsia"/>
        </w:rPr>
        <w:t>s including TP2, TP3 and TP4</w:t>
      </w:r>
      <w:r w:rsidR="003D07C8">
        <w:rPr>
          <w:rFonts w:eastAsiaTheme="minorEastAsia"/>
        </w:rPr>
        <w:t>:</w:t>
      </w:r>
    </w:p>
    <w:p w14:paraId="63E08EFB" w14:textId="5D757A21" w:rsidR="003D07C8" w:rsidRPr="005925E9" w:rsidRDefault="003D07C8" w:rsidP="003D07C8">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sidR="00F86224">
        <w:rPr>
          <w:rFonts w:ascii="Times New Roman" w:hAnsi="Times New Roman" w:cs="Times New Roman"/>
          <w:color w:val="000000"/>
          <w:sz w:val="20"/>
          <w:szCs w:val="20"/>
        </w:rPr>
        <w:t>2</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w:t>
      </w:r>
      <w:r w:rsidR="00F86224">
        <w:rPr>
          <w:rFonts w:ascii="Times New Roman" w:hAnsi="Times New Roman" w:cs="Times New Roman"/>
          <w:color w:val="000000"/>
          <w:sz w:val="20"/>
          <w:szCs w:val="20"/>
        </w:rPr>
        <w:t>13</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_Ref92718813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sidR="009A64E8">
        <w:rPr>
          <w:rFonts w:ascii="Times New Roman" w:hAnsi="Times New Roman" w:cs="Times New Roman"/>
          <w:color w:val="000000"/>
          <w:sz w:val="20"/>
          <w:szCs w:val="20"/>
        </w:rPr>
        <w:t>[3]</w:t>
      </w:r>
      <w:r>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38DA2813" w14:textId="77777777" w:rsidR="003D07C8" w:rsidRPr="005925E9" w:rsidRDefault="003D07C8" w:rsidP="003D07C8">
      <w:pPr>
        <w:jc w:val="center"/>
        <w:rPr>
          <w:color w:val="000000" w:themeColor="text1"/>
          <w:szCs w:val="20"/>
        </w:rPr>
      </w:pPr>
      <w:r w:rsidRPr="005925E9">
        <w:rPr>
          <w:color w:val="000000" w:themeColor="text1"/>
          <w:szCs w:val="20"/>
        </w:rPr>
        <w:t>&lt;unchanged part omitted&gt;</w:t>
      </w:r>
    </w:p>
    <w:p w14:paraId="04601235" w14:textId="77777777" w:rsidR="00F86224" w:rsidRPr="00B27E56" w:rsidRDefault="00F86224" w:rsidP="00F86224">
      <w:pPr>
        <w:pStyle w:val="TH"/>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F86224" w:rsidRPr="00B27E56" w14:paraId="1BEBC3AB" w14:textId="77777777" w:rsidTr="00F86224">
        <w:trPr>
          <w:cantSplit/>
        </w:trPr>
        <w:tc>
          <w:tcPr>
            <w:tcW w:w="784" w:type="dxa"/>
            <w:tcBorders>
              <w:bottom w:val="double" w:sz="4" w:space="0" w:color="auto"/>
              <w:right w:val="double" w:sz="4" w:space="0" w:color="auto"/>
            </w:tcBorders>
            <w:shd w:val="clear" w:color="auto" w:fill="E0E0E0"/>
            <w:vAlign w:val="center"/>
          </w:tcPr>
          <w:p w14:paraId="74A7329F" w14:textId="77777777" w:rsidR="00F86224" w:rsidRPr="00B27E56" w:rsidRDefault="00F86224" w:rsidP="001B2F4B">
            <w:pPr>
              <w:pStyle w:val="TAH"/>
              <w:rPr>
                <w:bCs/>
                <w:lang w:val="en-US"/>
              </w:rPr>
            </w:pPr>
            <w:r w:rsidRPr="00B27E56">
              <w:rPr>
                <w:bCs/>
                <w:lang w:val="en-US"/>
              </w:rPr>
              <w:t>Index</w:t>
            </w:r>
          </w:p>
        </w:tc>
        <w:tc>
          <w:tcPr>
            <w:tcW w:w="3179" w:type="dxa"/>
            <w:tcBorders>
              <w:left w:val="double" w:sz="4" w:space="0" w:color="auto"/>
              <w:bottom w:val="double" w:sz="4" w:space="0" w:color="auto"/>
            </w:tcBorders>
            <w:shd w:val="clear" w:color="auto" w:fill="E0E0E0"/>
            <w:vAlign w:val="center"/>
          </w:tcPr>
          <w:p w14:paraId="4D4E06E1" w14:textId="77777777" w:rsidR="00F86224" w:rsidRPr="00B27E56" w:rsidRDefault="00F86224" w:rsidP="001B2F4B">
            <w:pPr>
              <w:pStyle w:val="TAH"/>
              <w:rPr>
                <w:bCs/>
                <w:lang w:val="en-US"/>
              </w:rPr>
            </w:pPr>
            <w:r w:rsidRPr="00B27E56">
              <w:rPr>
                <w:rFonts w:cs="Arial"/>
                <w:kern w:val="24"/>
              </w:rPr>
              <w:t xml:space="preserve">SS/PBCH block and CORESET multiplexing pattern </w:t>
            </w:r>
          </w:p>
        </w:tc>
        <w:tc>
          <w:tcPr>
            <w:tcW w:w="1500" w:type="dxa"/>
            <w:tcBorders>
              <w:bottom w:val="double" w:sz="4" w:space="0" w:color="auto"/>
            </w:tcBorders>
            <w:shd w:val="clear" w:color="auto" w:fill="E0E0E0"/>
            <w:vAlign w:val="center"/>
          </w:tcPr>
          <w:p w14:paraId="456ACF2A" w14:textId="77777777" w:rsidR="00F86224" w:rsidRPr="00B27E56" w:rsidRDefault="00F86224" w:rsidP="001B2F4B">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2D9A478A" w14:textId="77777777" w:rsidR="00F86224" w:rsidRPr="00B27E56" w:rsidRDefault="00F86224" w:rsidP="001B2F4B">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12B74557" w14:textId="77777777" w:rsidR="00F86224" w:rsidRPr="00B27E56" w:rsidRDefault="00F86224" w:rsidP="001B2F4B">
            <w:pPr>
              <w:pStyle w:val="TAH"/>
              <w:rPr>
                <w:bCs/>
                <w:lang w:val="en-US"/>
              </w:rPr>
            </w:pPr>
            <w:r w:rsidRPr="00B27E56">
              <w:rPr>
                <w:rFonts w:cs="Arial"/>
                <w:kern w:val="24"/>
              </w:rPr>
              <w:t xml:space="preserve">Offset (RBs) </w:t>
            </w:r>
          </w:p>
        </w:tc>
      </w:tr>
      <w:tr w:rsidR="00F86224" w:rsidRPr="00B27E56" w14:paraId="75EFE2E6" w14:textId="77777777" w:rsidTr="00F86224">
        <w:trPr>
          <w:cantSplit/>
        </w:trPr>
        <w:tc>
          <w:tcPr>
            <w:tcW w:w="784" w:type="dxa"/>
            <w:tcBorders>
              <w:top w:val="double" w:sz="4" w:space="0" w:color="auto"/>
              <w:right w:val="double" w:sz="4" w:space="0" w:color="auto"/>
            </w:tcBorders>
            <w:shd w:val="clear" w:color="auto" w:fill="auto"/>
            <w:vAlign w:val="center"/>
          </w:tcPr>
          <w:p w14:paraId="3EBE3F47" w14:textId="77777777" w:rsidR="00F86224" w:rsidRPr="00B27E56" w:rsidRDefault="00F86224" w:rsidP="001B2F4B">
            <w:pPr>
              <w:pStyle w:val="TAC"/>
              <w:rPr>
                <w:lang w:val="en-US"/>
              </w:rPr>
            </w:pPr>
            <w:r w:rsidRPr="00B27E56">
              <w:rPr>
                <w:lang w:val="en-US"/>
              </w:rPr>
              <w:t>0</w:t>
            </w:r>
          </w:p>
        </w:tc>
        <w:tc>
          <w:tcPr>
            <w:tcW w:w="3179" w:type="dxa"/>
            <w:tcBorders>
              <w:top w:val="double" w:sz="4" w:space="0" w:color="auto"/>
              <w:left w:val="double" w:sz="4" w:space="0" w:color="auto"/>
            </w:tcBorders>
            <w:vAlign w:val="center"/>
          </w:tcPr>
          <w:p w14:paraId="238E5D90" w14:textId="77777777" w:rsidR="00F86224" w:rsidRPr="00B27E56" w:rsidRDefault="00F86224" w:rsidP="001B2F4B">
            <w:pPr>
              <w:pStyle w:val="TAC"/>
              <w:rPr>
                <w:lang w:val="en-US"/>
              </w:rPr>
            </w:pPr>
            <w:r w:rsidRPr="00B27E56">
              <w:rPr>
                <w:rFonts w:cs="Arial"/>
                <w:kern w:val="24"/>
                <w:szCs w:val="18"/>
              </w:rPr>
              <w:t xml:space="preserve">1 </w:t>
            </w:r>
          </w:p>
        </w:tc>
        <w:tc>
          <w:tcPr>
            <w:tcW w:w="1500" w:type="dxa"/>
            <w:tcBorders>
              <w:top w:val="double" w:sz="4" w:space="0" w:color="auto"/>
            </w:tcBorders>
            <w:vAlign w:val="center"/>
          </w:tcPr>
          <w:p w14:paraId="27A81DD4" w14:textId="77777777" w:rsidR="00F86224" w:rsidRPr="00B27E56" w:rsidRDefault="00F86224" w:rsidP="001B2F4B">
            <w:pPr>
              <w:pStyle w:val="TAC"/>
              <w:rPr>
                <w:lang w:val="en-US"/>
              </w:rPr>
            </w:pPr>
            <w:r w:rsidRPr="00B27E56">
              <w:rPr>
                <w:rFonts w:cs="Arial"/>
                <w:kern w:val="24"/>
                <w:szCs w:val="18"/>
              </w:rPr>
              <w:t>24</w:t>
            </w:r>
          </w:p>
        </w:tc>
        <w:tc>
          <w:tcPr>
            <w:tcW w:w="1769" w:type="dxa"/>
            <w:tcBorders>
              <w:top w:val="double" w:sz="4" w:space="0" w:color="auto"/>
            </w:tcBorders>
            <w:vAlign w:val="center"/>
          </w:tcPr>
          <w:p w14:paraId="778D108D" w14:textId="77777777" w:rsidR="00F86224" w:rsidRPr="00B27E56" w:rsidRDefault="00F86224" w:rsidP="001B2F4B">
            <w:pPr>
              <w:pStyle w:val="TAC"/>
              <w:rPr>
                <w:lang w:val="en-US"/>
              </w:rPr>
            </w:pPr>
            <w:r w:rsidRPr="00B27E56">
              <w:rPr>
                <w:rFonts w:cs="Arial"/>
                <w:kern w:val="24"/>
                <w:szCs w:val="18"/>
              </w:rPr>
              <w:t>2</w:t>
            </w:r>
          </w:p>
        </w:tc>
        <w:tc>
          <w:tcPr>
            <w:tcW w:w="1404" w:type="dxa"/>
            <w:tcBorders>
              <w:top w:val="double" w:sz="4" w:space="0" w:color="auto"/>
            </w:tcBorders>
            <w:vAlign w:val="center"/>
          </w:tcPr>
          <w:p w14:paraId="79C0D673" w14:textId="073FA0EE" w:rsidR="00F86224" w:rsidRPr="006D1F3F" w:rsidRDefault="00F86224" w:rsidP="001B2F4B">
            <w:pPr>
              <w:pStyle w:val="TAC"/>
              <w:rPr>
                <w:color w:val="FF0000"/>
                <w:lang w:val="en-US" w:eastAsia="zh-CN"/>
              </w:rPr>
            </w:pPr>
            <w:r w:rsidRPr="006D1F3F">
              <w:rPr>
                <w:rFonts w:hint="eastAsia"/>
                <w:color w:val="FF0000"/>
                <w:lang w:val="en-US" w:eastAsia="zh-CN"/>
              </w:rPr>
              <w:t>0</w:t>
            </w:r>
          </w:p>
        </w:tc>
      </w:tr>
      <w:tr w:rsidR="00F86224" w:rsidRPr="00B27E56" w14:paraId="48D54C76" w14:textId="77777777" w:rsidTr="00F86224">
        <w:trPr>
          <w:cantSplit/>
        </w:trPr>
        <w:tc>
          <w:tcPr>
            <w:tcW w:w="784" w:type="dxa"/>
            <w:tcBorders>
              <w:right w:val="double" w:sz="4" w:space="0" w:color="auto"/>
            </w:tcBorders>
            <w:shd w:val="clear" w:color="auto" w:fill="auto"/>
            <w:vAlign w:val="center"/>
          </w:tcPr>
          <w:p w14:paraId="0EE08BC4" w14:textId="77777777" w:rsidR="00F86224" w:rsidRPr="00B27E56" w:rsidRDefault="00F86224" w:rsidP="001B2F4B">
            <w:pPr>
              <w:pStyle w:val="TAC"/>
              <w:rPr>
                <w:lang w:val="en-US"/>
              </w:rPr>
            </w:pPr>
            <w:r w:rsidRPr="00B27E56">
              <w:rPr>
                <w:lang w:val="en-US"/>
              </w:rPr>
              <w:t>1</w:t>
            </w:r>
          </w:p>
        </w:tc>
        <w:tc>
          <w:tcPr>
            <w:tcW w:w="3179" w:type="dxa"/>
            <w:tcBorders>
              <w:left w:val="double" w:sz="4" w:space="0" w:color="auto"/>
            </w:tcBorders>
            <w:vAlign w:val="center"/>
          </w:tcPr>
          <w:p w14:paraId="575E9B91" w14:textId="77777777" w:rsidR="00F86224" w:rsidRPr="00B27E56" w:rsidRDefault="00F86224" w:rsidP="001B2F4B">
            <w:pPr>
              <w:pStyle w:val="TAC"/>
              <w:rPr>
                <w:lang w:val="en-US"/>
              </w:rPr>
            </w:pPr>
            <w:r w:rsidRPr="00B27E56">
              <w:rPr>
                <w:rFonts w:cs="Arial"/>
                <w:kern w:val="24"/>
                <w:szCs w:val="18"/>
              </w:rPr>
              <w:t xml:space="preserve">1 </w:t>
            </w:r>
          </w:p>
        </w:tc>
        <w:tc>
          <w:tcPr>
            <w:tcW w:w="1500" w:type="dxa"/>
            <w:vAlign w:val="center"/>
          </w:tcPr>
          <w:p w14:paraId="638300CF" w14:textId="7E3CB5BF" w:rsidR="00F86224" w:rsidRPr="00B27E56" w:rsidRDefault="00F86224" w:rsidP="001B2F4B">
            <w:pPr>
              <w:pStyle w:val="TAC"/>
              <w:rPr>
                <w:lang w:val="en-US"/>
              </w:rPr>
            </w:pPr>
            <w:r>
              <w:rPr>
                <w:rFonts w:cs="Arial"/>
                <w:kern w:val="24"/>
                <w:szCs w:val="18"/>
              </w:rPr>
              <w:t>24</w:t>
            </w:r>
          </w:p>
        </w:tc>
        <w:tc>
          <w:tcPr>
            <w:tcW w:w="1769" w:type="dxa"/>
            <w:vAlign w:val="center"/>
          </w:tcPr>
          <w:p w14:paraId="33C2FE0F" w14:textId="1DD758AE" w:rsidR="00F86224" w:rsidRPr="00B27E56" w:rsidRDefault="00F86224" w:rsidP="001B2F4B">
            <w:pPr>
              <w:pStyle w:val="TAC"/>
              <w:rPr>
                <w:lang w:val="en-US"/>
              </w:rPr>
            </w:pPr>
            <w:r>
              <w:rPr>
                <w:rFonts w:cs="Arial"/>
                <w:kern w:val="24"/>
                <w:szCs w:val="18"/>
              </w:rPr>
              <w:t>2</w:t>
            </w:r>
          </w:p>
        </w:tc>
        <w:tc>
          <w:tcPr>
            <w:tcW w:w="1404" w:type="dxa"/>
            <w:vAlign w:val="center"/>
          </w:tcPr>
          <w:p w14:paraId="5A995EC3" w14:textId="4F958A9A" w:rsidR="00F86224" w:rsidRPr="006D1F3F" w:rsidRDefault="00F86224" w:rsidP="001B2F4B">
            <w:pPr>
              <w:pStyle w:val="TAC"/>
              <w:rPr>
                <w:color w:val="FF0000"/>
                <w:lang w:val="en-US" w:eastAsia="zh-CN"/>
              </w:rPr>
            </w:pPr>
            <w:r w:rsidRPr="006D1F3F">
              <w:rPr>
                <w:color w:val="FF0000"/>
                <w:lang w:val="en-US" w:eastAsia="zh-CN"/>
              </w:rPr>
              <w:t>4</w:t>
            </w:r>
          </w:p>
        </w:tc>
      </w:tr>
      <w:tr w:rsidR="00F86224" w:rsidRPr="00B27E56" w14:paraId="0E7F1A2B" w14:textId="77777777" w:rsidTr="00F86224">
        <w:trPr>
          <w:cantSplit/>
        </w:trPr>
        <w:tc>
          <w:tcPr>
            <w:tcW w:w="784" w:type="dxa"/>
            <w:tcBorders>
              <w:right w:val="double" w:sz="4" w:space="0" w:color="auto"/>
            </w:tcBorders>
            <w:shd w:val="clear" w:color="auto" w:fill="auto"/>
            <w:vAlign w:val="center"/>
          </w:tcPr>
          <w:p w14:paraId="39E31ABE" w14:textId="77777777" w:rsidR="00F86224" w:rsidRPr="00B27E56" w:rsidRDefault="00F86224" w:rsidP="001B2F4B">
            <w:pPr>
              <w:pStyle w:val="TAC"/>
            </w:pPr>
            <w:r w:rsidRPr="00B27E56">
              <w:t>2</w:t>
            </w:r>
          </w:p>
        </w:tc>
        <w:tc>
          <w:tcPr>
            <w:tcW w:w="3179" w:type="dxa"/>
            <w:tcBorders>
              <w:left w:val="double" w:sz="4" w:space="0" w:color="auto"/>
            </w:tcBorders>
            <w:vAlign w:val="center"/>
          </w:tcPr>
          <w:p w14:paraId="5885B6A0" w14:textId="77777777" w:rsidR="00F86224" w:rsidRPr="00B27E56" w:rsidRDefault="00F86224" w:rsidP="001B2F4B">
            <w:pPr>
              <w:pStyle w:val="TAC"/>
            </w:pPr>
            <w:r w:rsidRPr="00B27E56">
              <w:rPr>
                <w:rFonts w:cs="Arial"/>
                <w:kern w:val="24"/>
                <w:szCs w:val="18"/>
              </w:rPr>
              <w:t xml:space="preserve">1 </w:t>
            </w:r>
          </w:p>
        </w:tc>
        <w:tc>
          <w:tcPr>
            <w:tcW w:w="1500" w:type="dxa"/>
            <w:vAlign w:val="center"/>
          </w:tcPr>
          <w:p w14:paraId="1CBBFC88" w14:textId="2A8E90CC" w:rsidR="00F86224" w:rsidRPr="00B27E56" w:rsidRDefault="00F86224" w:rsidP="001B2F4B">
            <w:pPr>
              <w:pStyle w:val="TAC"/>
            </w:pPr>
            <w:r>
              <w:rPr>
                <w:rFonts w:cs="Arial"/>
                <w:kern w:val="24"/>
                <w:szCs w:val="18"/>
              </w:rPr>
              <w:t>48</w:t>
            </w:r>
          </w:p>
        </w:tc>
        <w:tc>
          <w:tcPr>
            <w:tcW w:w="1769" w:type="dxa"/>
            <w:vAlign w:val="center"/>
          </w:tcPr>
          <w:p w14:paraId="72D3B02A" w14:textId="0482DD30" w:rsidR="00F86224" w:rsidRPr="00B27E56" w:rsidRDefault="00F86224" w:rsidP="001B2F4B">
            <w:pPr>
              <w:pStyle w:val="TAC"/>
            </w:pPr>
            <w:r>
              <w:rPr>
                <w:rFonts w:cs="Arial"/>
                <w:kern w:val="24"/>
                <w:szCs w:val="18"/>
              </w:rPr>
              <w:t>1</w:t>
            </w:r>
          </w:p>
        </w:tc>
        <w:tc>
          <w:tcPr>
            <w:tcW w:w="1404" w:type="dxa"/>
            <w:vAlign w:val="center"/>
          </w:tcPr>
          <w:p w14:paraId="3E1A3564" w14:textId="751072F0" w:rsidR="00F86224" w:rsidRPr="006D1F3F" w:rsidRDefault="007B35DC" w:rsidP="001B2F4B">
            <w:pPr>
              <w:pStyle w:val="TAC"/>
              <w:rPr>
                <w:color w:val="FF0000"/>
                <w:lang w:eastAsia="zh-CN"/>
              </w:rPr>
            </w:pPr>
            <w:r w:rsidRPr="006D1F3F">
              <w:rPr>
                <w:color w:val="FF0000"/>
                <w:lang w:eastAsia="zh-CN"/>
              </w:rPr>
              <w:t>0</w:t>
            </w:r>
          </w:p>
        </w:tc>
      </w:tr>
      <w:tr w:rsidR="00F86224" w:rsidRPr="00B27E56" w14:paraId="61A4419F" w14:textId="77777777" w:rsidTr="00F86224">
        <w:trPr>
          <w:cantSplit/>
        </w:trPr>
        <w:tc>
          <w:tcPr>
            <w:tcW w:w="784" w:type="dxa"/>
            <w:tcBorders>
              <w:right w:val="double" w:sz="4" w:space="0" w:color="auto"/>
            </w:tcBorders>
            <w:shd w:val="clear" w:color="auto" w:fill="auto"/>
            <w:vAlign w:val="center"/>
          </w:tcPr>
          <w:p w14:paraId="3D1B991F" w14:textId="77777777" w:rsidR="00F86224" w:rsidRPr="00B27E56" w:rsidRDefault="00F86224" w:rsidP="001B2F4B">
            <w:pPr>
              <w:pStyle w:val="TAC"/>
            </w:pPr>
            <w:r w:rsidRPr="00B27E56">
              <w:t>3</w:t>
            </w:r>
          </w:p>
        </w:tc>
        <w:tc>
          <w:tcPr>
            <w:tcW w:w="3179" w:type="dxa"/>
            <w:tcBorders>
              <w:left w:val="double" w:sz="4" w:space="0" w:color="auto"/>
            </w:tcBorders>
            <w:vAlign w:val="center"/>
          </w:tcPr>
          <w:p w14:paraId="66CE0843" w14:textId="77777777" w:rsidR="00F86224" w:rsidRPr="00B27E56" w:rsidRDefault="00F86224" w:rsidP="001B2F4B">
            <w:pPr>
              <w:pStyle w:val="TAC"/>
            </w:pPr>
            <w:r w:rsidRPr="00B27E56">
              <w:t>1</w:t>
            </w:r>
          </w:p>
        </w:tc>
        <w:tc>
          <w:tcPr>
            <w:tcW w:w="1500" w:type="dxa"/>
            <w:vAlign w:val="center"/>
          </w:tcPr>
          <w:p w14:paraId="091FCF8E" w14:textId="01632AF8" w:rsidR="00F86224" w:rsidRPr="00B27E56" w:rsidRDefault="00F86224" w:rsidP="001B2F4B">
            <w:pPr>
              <w:pStyle w:val="TAC"/>
            </w:pPr>
            <w:r>
              <w:t>48</w:t>
            </w:r>
          </w:p>
        </w:tc>
        <w:tc>
          <w:tcPr>
            <w:tcW w:w="1769" w:type="dxa"/>
            <w:vAlign w:val="center"/>
          </w:tcPr>
          <w:p w14:paraId="246A2C91" w14:textId="0697B2D4" w:rsidR="00F86224" w:rsidRPr="00B27E56" w:rsidRDefault="00F86224" w:rsidP="001B2F4B">
            <w:pPr>
              <w:pStyle w:val="TAC"/>
            </w:pPr>
            <w:r>
              <w:t>2</w:t>
            </w:r>
          </w:p>
        </w:tc>
        <w:tc>
          <w:tcPr>
            <w:tcW w:w="1404" w:type="dxa"/>
            <w:vAlign w:val="center"/>
          </w:tcPr>
          <w:p w14:paraId="183C7013" w14:textId="5CF94732" w:rsidR="00F86224" w:rsidRPr="006D1F3F" w:rsidRDefault="007B35DC" w:rsidP="001B2F4B">
            <w:pPr>
              <w:pStyle w:val="TAC"/>
              <w:rPr>
                <w:color w:val="FF0000"/>
                <w:lang w:eastAsia="zh-CN"/>
              </w:rPr>
            </w:pPr>
            <w:r w:rsidRPr="006D1F3F">
              <w:rPr>
                <w:color w:val="FF0000"/>
                <w:lang w:eastAsia="zh-CN"/>
              </w:rPr>
              <w:t>0</w:t>
            </w:r>
          </w:p>
        </w:tc>
      </w:tr>
      <w:tr w:rsidR="007B35DC" w:rsidRPr="00B27E56" w14:paraId="7B4998BB" w14:textId="77777777" w:rsidTr="00F86224">
        <w:trPr>
          <w:cantSplit/>
        </w:trPr>
        <w:tc>
          <w:tcPr>
            <w:tcW w:w="784" w:type="dxa"/>
            <w:tcBorders>
              <w:right w:val="double" w:sz="4" w:space="0" w:color="auto"/>
            </w:tcBorders>
            <w:shd w:val="clear" w:color="auto" w:fill="auto"/>
            <w:vAlign w:val="center"/>
          </w:tcPr>
          <w:p w14:paraId="75765DDB" w14:textId="77777777" w:rsidR="007B35DC" w:rsidRPr="00B27E56" w:rsidRDefault="007B35DC" w:rsidP="007B35DC">
            <w:pPr>
              <w:pStyle w:val="TAC"/>
            </w:pPr>
            <w:r w:rsidRPr="00B27E56">
              <w:t>4</w:t>
            </w:r>
          </w:p>
        </w:tc>
        <w:tc>
          <w:tcPr>
            <w:tcW w:w="3179" w:type="dxa"/>
            <w:tcBorders>
              <w:left w:val="double" w:sz="4" w:space="0" w:color="auto"/>
            </w:tcBorders>
            <w:vAlign w:val="center"/>
          </w:tcPr>
          <w:p w14:paraId="58FB8661" w14:textId="03D0EF94" w:rsidR="007B35DC" w:rsidRPr="00B27E56" w:rsidRDefault="007B35DC" w:rsidP="007B35DC">
            <w:pPr>
              <w:pStyle w:val="TAC"/>
            </w:pPr>
            <w:r w:rsidRPr="00B27E56">
              <w:rPr>
                <w:rFonts w:cs="Arial"/>
                <w:kern w:val="24"/>
                <w:szCs w:val="18"/>
              </w:rPr>
              <w:t xml:space="preserve">1 </w:t>
            </w:r>
          </w:p>
        </w:tc>
        <w:tc>
          <w:tcPr>
            <w:tcW w:w="1500" w:type="dxa"/>
            <w:vAlign w:val="center"/>
          </w:tcPr>
          <w:p w14:paraId="445F1FC3" w14:textId="0183B418" w:rsidR="007B35DC" w:rsidRPr="00B27E56" w:rsidRDefault="007B35DC" w:rsidP="007B35DC">
            <w:pPr>
              <w:pStyle w:val="TAC"/>
            </w:pPr>
            <w:r>
              <w:rPr>
                <w:rFonts w:cs="Arial"/>
                <w:kern w:val="24"/>
                <w:szCs w:val="18"/>
              </w:rPr>
              <w:t>48</w:t>
            </w:r>
          </w:p>
        </w:tc>
        <w:tc>
          <w:tcPr>
            <w:tcW w:w="1769" w:type="dxa"/>
            <w:vAlign w:val="center"/>
          </w:tcPr>
          <w:p w14:paraId="10526498" w14:textId="34A0C074" w:rsidR="007B35DC" w:rsidRPr="00B27E56" w:rsidRDefault="007B35DC" w:rsidP="007B35DC">
            <w:pPr>
              <w:pStyle w:val="TAC"/>
            </w:pPr>
            <w:r>
              <w:rPr>
                <w:rFonts w:cs="Arial"/>
                <w:kern w:val="24"/>
                <w:szCs w:val="18"/>
              </w:rPr>
              <w:t>1</w:t>
            </w:r>
          </w:p>
        </w:tc>
        <w:tc>
          <w:tcPr>
            <w:tcW w:w="1404" w:type="dxa"/>
            <w:vAlign w:val="center"/>
          </w:tcPr>
          <w:p w14:paraId="43E9CC26" w14:textId="160403C7" w:rsidR="007B35DC" w:rsidRPr="006D1F3F" w:rsidRDefault="007B35DC" w:rsidP="007B35DC">
            <w:pPr>
              <w:pStyle w:val="TAC"/>
              <w:rPr>
                <w:color w:val="FF0000"/>
                <w:lang w:eastAsia="zh-CN"/>
              </w:rPr>
            </w:pPr>
            <w:r w:rsidRPr="006D1F3F">
              <w:rPr>
                <w:color w:val="FF0000"/>
                <w:lang w:eastAsia="zh-CN"/>
              </w:rPr>
              <w:t>14</w:t>
            </w:r>
          </w:p>
        </w:tc>
      </w:tr>
      <w:tr w:rsidR="007B35DC" w:rsidRPr="00B27E56" w14:paraId="7C72EFFD" w14:textId="77777777" w:rsidTr="00F86224">
        <w:trPr>
          <w:cantSplit/>
        </w:trPr>
        <w:tc>
          <w:tcPr>
            <w:tcW w:w="784" w:type="dxa"/>
            <w:tcBorders>
              <w:right w:val="double" w:sz="4" w:space="0" w:color="auto"/>
            </w:tcBorders>
            <w:shd w:val="clear" w:color="auto" w:fill="auto"/>
            <w:vAlign w:val="center"/>
          </w:tcPr>
          <w:p w14:paraId="51753059" w14:textId="77777777" w:rsidR="007B35DC" w:rsidRPr="00B27E56" w:rsidRDefault="007B35DC" w:rsidP="007B35DC">
            <w:pPr>
              <w:pStyle w:val="TAC"/>
            </w:pPr>
            <w:r w:rsidRPr="00B27E56">
              <w:t>5</w:t>
            </w:r>
          </w:p>
        </w:tc>
        <w:tc>
          <w:tcPr>
            <w:tcW w:w="3179" w:type="dxa"/>
            <w:tcBorders>
              <w:left w:val="double" w:sz="4" w:space="0" w:color="auto"/>
            </w:tcBorders>
            <w:vAlign w:val="center"/>
          </w:tcPr>
          <w:p w14:paraId="17CCAE43" w14:textId="33119BE8" w:rsidR="007B35DC" w:rsidRPr="00B27E56" w:rsidRDefault="007B35DC" w:rsidP="007B35DC">
            <w:pPr>
              <w:pStyle w:val="TAC"/>
            </w:pPr>
            <w:r w:rsidRPr="00B27E56">
              <w:t>1</w:t>
            </w:r>
          </w:p>
        </w:tc>
        <w:tc>
          <w:tcPr>
            <w:tcW w:w="1500" w:type="dxa"/>
            <w:vAlign w:val="center"/>
          </w:tcPr>
          <w:p w14:paraId="2245F158" w14:textId="4596F4BA" w:rsidR="007B35DC" w:rsidRPr="00B27E56" w:rsidRDefault="007B35DC" w:rsidP="007B35DC">
            <w:pPr>
              <w:pStyle w:val="TAC"/>
            </w:pPr>
            <w:r>
              <w:t>48</w:t>
            </w:r>
          </w:p>
        </w:tc>
        <w:tc>
          <w:tcPr>
            <w:tcW w:w="1769" w:type="dxa"/>
            <w:vAlign w:val="center"/>
          </w:tcPr>
          <w:p w14:paraId="70488EDD" w14:textId="4B3752CE" w:rsidR="007B35DC" w:rsidRPr="00B27E56" w:rsidRDefault="007B35DC" w:rsidP="007B35DC">
            <w:pPr>
              <w:pStyle w:val="TAC"/>
            </w:pPr>
            <w:r>
              <w:t>2</w:t>
            </w:r>
          </w:p>
        </w:tc>
        <w:tc>
          <w:tcPr>
            <w:tcW w:w="1404" w:type="dxa"/>
            <w:vAlign w:val="center"/>
          </w:tcPr>
          <w:p w14:paraId="2A9DA295" w14:textId="24709915" w:rsidR="007B35DC" w:rsidRPr="006D1F3F" w:rsidRDefault="007B35DC" w:rsidP="007B35DC">
            <w:pPr>
              <w:pStyle w:val="TAC"/>
              <w:rPr>
                <w:color w:val="FF0000"/>
                <w:lang w:eastAsia="zh-CN"/>
              </w:rPr>
            </w:pPr>
            <w:r w:rsidRPr="006D1F3F">
              <w:rPr>
                <w:rFonts w:hint="eastAsia"/>
                <w:color w:val="FF0000"/>
                <w:lang w:eastAsia="zh-CN"/>
              </w:rPr>
              <w:t>1</w:t>
            </w:r>
            <w:r w:rsidRPr="006D1F3F">
              <w:rPr>
                <w:color w:val="FF0000"/>
                <w:lang w:eastAsia="zh-CN"/>
              </w:rPr>
              <w:t>4</w:t>
            </w:r>
          </w:p>
        </w:tc>
      </w:tr>
      <w:tr w:rsidR="007B35DC" w:rsidRPr="00B27E56" w14:paraId="1D3EA08F" w14:textId="77777777" w:rsidTr="00F86224">
        <w:trPr>
          <w:cantSplit/>
        </w:trPr>
        <w:tc>
          <w:tcPr>
            <w:tcW w:w="784" w:type="dxa"/>
            <w:tcBorders>
              <w:right w:val="double" w:sz="4" w:space="0" w:color="auto"/>
            </w:tcBorders>
            <w:shd w:val="clear" w:color="auto" w:fill="auto"/>
            <w:vAlign w:val="center"/>
          </w:tcPr>
          <w:p w14:paraId="606DB026" w14:textId="77777777" w:rsidR="007B35DC" w:rsidRPr="00B27E56" w:rsidRDefault="007B35DC" w:rsidP="007B35DC">
            <w:pPr>
              <w:pStyle w:val="TAC"/>
            </w:pPr>
            <w:r w:rsidRPr="00B27E56">
              <w:t>6</w:t>
            </w:r>
          </w:p>
        </w:tc>
        <w:tc>
          <w:tcPr>
            <w:tcW w:w="3179" w:type="dxa"/>
            <w:tcBorders>
              <w:left w:val="double" w:sz="4" w:space="0" w:color="auto"/>
            </w:tcBorders>
            <w:vAlign w:val="center"/>
          </w:tcPr>
          <w:p w14:paraId="6B0B89BA" w14:textId="2EF58D04" w:rsidR="007B35DC" w:rsidRPr="00BA7A33" w:rsidRDefault="007B35DC" w:rsidP="007B35DC">
            <w:pPr>
              <w:pStyle w:val="TAC"/>
              <w:rPr>
                <w:color w:val="FF0000"/>
                <w:lang w:eastAsia="zh-CN"/>
              </w:rPr>
            </w:pPr>
            <w:r w:rsidRPr="00BA7A33">
              <w:rPr>
                <w:color w:val="FF0000"/>
              </w:rPr>
              <w:t>1</w:t>
            </w:r>
          </w:p>
        </w:tc>
        <w:tc>
          <w:tcPr>
            <w:tcW w:w="1500" w:type="dxa"/>
            <w:vAlign w:val="center"/>
          </w:tcPr>
          <w:p w14:paraId="34AFA24D" w14:textId="46BE2444" w:rsidR="007B35DC" w:rsidRPr="00BA7A33" w:rsidRDefault="007B35DC" w:rsidP="007B35DC">
            <w:pPr>
              <w:pStyle w:val="TAC"/>
              <w:rPr>
                <w:color w:val="FF0000"/>
                <w:lang w:eastAsia="zh-CN"/>
              </w:rPr>
            </w:pPr>
            <w:r w:rsidRPr="00BA7A33">
              <w:rPr>
                <w:color w:val="FF0000"/>
              </w:rPr>
              <w:t>48</w:t>
            </w:r>
          </w:p>
        </w:tc>
        <w:tc>
          <w:tcPr>
            <w:tcW w:w="1769" w:type="dxa"/>
            <w:vAlign w:val="center"/>
          </w:tcPr>
          <w:p w14:paraId="50F23605" w14:textId="2619C953" w:rsidR="007B35DC" w:rsidRPr="00BA7A33" w:rsidRDefault="007B35DC" w:rsidP="007B35DC">
            <w:pPr>
              <w:pStyle w:val="TAC"/>
              <w:rPr>
                <w:color w:val="FF0000"/>
              </w:rPr>
            </w:pPr>
            <w:r w:rsidRPr="00BA7A33">
              <w:rPr>
                <w:color w:val="FF0000"/>
              </w:rPr>
              <w:t>1</w:t>
            </w:r>
          </w:p>
        </w:tc>
        <w:tc>
          <w:tcPr>
            <w:tcW w:w="1404" w:type="dxa"/>
            <w:vAlign w:val="center"/>
          </w:tcPr>
          <w:p w14:paraId="770F33AE" w14:textId="1CB450C7" w:rsidR="007B35DC" w:rsidRPr="00BA7A33" w:rsidRDefault="007B35DC" w:rsidP="007B35DC">
            <w:pPr>
              <w:pStyle w:val="TAC"/>
              <w:rPr>
                <w:color w:val="FF0000"/>
              </w:rPr>
            </w:pPr>
            <w:r w:rsidRPr="00BA7A33">
              <w:rPr>
                <w:rFonts w:hint="eastAsia"/>
                <w:color w:val="FF0000"/>
                <w:lang w:eastAsia="zh-CN"/>
              </w:rPr>
              <w:t>2</w:t>
            </w:r>
            <w:r w:rsidRPr="00BA7A33">
              <w:rPr>
                <w:color w:val="FF0000"/>
                <w:lang w:eastAsia="zh-CN"/>
              </w:rPr>
              <w:t>8</w:t>
            </w:r>
          </w:p>
        </w:tc>
      </w:tr>
      <w:tr w:rsidR="007B35DC" w:rsidRPr="00B27E56" w14:paraId="4A840C2B" w14:textId="77777777" w:rsidTr="00F86224">
        <w:trPr>
          <w:cantSplit/>
        </w:trPr>
        <w:tc>
          <w:tcPr>
            <w:tcW w:w="784" w:type="dxa"/>
            <w:tcBorders>
              <w:right w:val="double" w:sz="4" w:space="0" w:color="auto"/>
            </w:tcBorders>
            <w:shd w:val="clear" w:color="auto" w:fill="auto"/>
            <w:vAlign w:val="center"/>
          </w:tcPr>
          <w:p w14:paraId="06A25BA7" w14:textId="77777777" w:rsidR="007B35DC" w:rsidRPr="00B27E56" w:rsidRDefault="007B35DC" w:rsidP="007B35DC">
            <w:pPr>
              <w:pStyle w:val="TAC"/>
            </w:pPr>
            <w:r w:rsidRPr="00B27E56">
              <w:t>7</w:t>
            </w:r>
          </w:p>
        </w:tc>
        <w:tc>
          <w:tcPr>
            <w:tcW w:w="3179" w:type="dxa"/>
            <w:tcBorders>
              <w:left w:val="double" w:sz="4" w:space="0" w:color="auto"/>
            </w:tcBorders>
            <w:vAlign w:val="center"/>
          </w:tcPr>
          <w:p w14:paraId="1DA2D702" w14:textId="25840FA2" w:rsidR="007B35DC" w:rsidRPr="00BA7A33" w:rsidRDefault="007B35DC" w:rsidP="007B35DC">
            <w:pPr>
              <w:pStyle w:val="TAC"/>
              <w:rPr>
                <w:color w:val="FF0000"/>
                <w:lang w:eastAsia="zh-CN"/>
              </w:rPr>
            </w:pPr>
            <w:r w:rsidRPr="00BA7A33">
              <w:rPr>
                <w:rFonts w:cs="Arial"/>
                <w:color w:val="FF0000"/>
                <w:kern w:val="24"/>
                <w:szCs w:val="18"/>
              </w:rPr>
              <w:t>1</w:t>
            </w:r>
          </w:p>
        </w:tc>
        <w:tc>
          <w:tcPr>
            <w:tcW w:w="1500" w:type="dxa"/>
            <w:vAlign w:val="center"/>
          </w:tcPr>
          <w:p w14:paraId="0B1F2A31" w14:textId="1AE2701E" w:rsidR="007B35DC" w:rsidRPr="00BA7A33" w:rsidRDefault="007B35DC" w:rsidP="007B35DC">
            <w:pPr>
              <w:pStyle w:val="TAC"/>
              <w:rPr>
                <w:color w:val="FF0000"/>
                <w:lang w:eastAsia="zh-CN"/>
              </w:rPr>
            </w:pPr>
            <w:r w:rsidRPr="00BA7A33">
              <w:rPr>
                <w:rFonts w:cs="Arial"/>
                <w:color w:val="FF0000"/>
                <w:kern w:val="24"/>
                <w:szCs w:val="18"/>
              </w:rPr>
              <w:t>48</w:t>
            </w:r>
          </w:p>
        </w:tc>
        <w:tc>
          <w:tcPr>
            <w:tcW w:w="1769" w:type="dxa"/>
            <w:vAlign w:val="center"/>
          </w:tcPr>
          <w:p w14:paraId="45A251B3" w14:textId="5AE65901" w:rsidR="007B35DC" w:rsidRPr="00BA7A33" w:rsidRDefault="007B35DC" w:rsidP="007B35DC">
            <w:pPr>
              <w:pStyle w:val="TAC"/>
              <w:rPr>
                <w:color w:val="FF0000"/>
              </w:rPr>
            </w:pPr>
            <w:r w:rsidRPr="00BA7A33">
              <w:rPr>
                <w:rFonts w:cs="Arial"/>
                <w:color w:val="FF0000"/>
                <w:kern w:val="24"/>
                <w:szCs w:val="18"/>
              </w:rPr>
              <w:t>2</w:t>
            </w:r>
          </w:p>
        </w:tc>
        <w:tc>
          <w:tcPr>
            <w:tcW w:w="1404" w:type="dxa"/>
            <w:vAlign w:val="center"/>
          </w:tcPr>
          <w:p w14:paraId="7F2506D5" w14:textId="35555B6C" w:rsidR="007B35DC" w:rsidRPr="00BA7A33" w:rsidRDefault="007B35DC" w:rsidP="007B35DC">
            <w:pPr>
              <w:pStyle w:val="TAC"/>
              <w:rPr>
                <w:color w:val="FF0000"/>
              </w:rPr>
            </w:pPr>
            <w:r w:rsidRPr="00BA7A33">
              <w:rPr>
                <w:rFonts w:hint="eastAsia"/>
                <w:color w:val="FF0000"/>
                <w:lang w:eastAsia="zh-CN"/>
              </w:rPr>
              <w:t>2</w:t>
            </w:r>
            <w:r w:rsidRPr="00BA7A33">
              <w:rPr>
                <w:color w:val="FF0000"/>
                <w:lang w:eastAsia="zh-CN"/>
              </w:rPr>
              <w:t>8</w:t>
            </w:r>
          </w:p>
        </w:tc>
      </w:tr>
      <w:tr w:rsidR="007B35DC" w:rsidRPr="00B27E56" w14:paraId="3E693C39" w14:textId="77777777" w:rsidTr="00F86224">
        <w:trPr>
          <w:cantSplit/>
        </w:trPr>
        <w:tc>
          <w:tcPr>
            <w:tcW w:w="784" w:type="dxa"/>
            <w:tcBorders>
              <w:right w:val="double" w:sz="4" w:space="0" w:color="auto"/>
            </w:tcBorders>
            <w:shd w:val="clear" w:color="auto" w:fill="auto"/>
            <w:vAlign w:val="center"/>
          </w:tcPr>
          <w:p w14:paraId="46D3B1F3" w14:textId="77777777" w:rsidR="007B35DC" w:rsidRPr="00B27E56" w:rsidRDefault="007B35DC" w:rsidP="007B35DC">
            <w:pPr>
              <w:pStyle w:val="TAC"/>
            </w:pPr>
            <w:r w:rsidRPr="00B27E56">
              <w:t>8</w:t>
            </w:r>
          </w:p>
        </w:tc>
        <w:tc>
          <w:tcPr>
            <w:tcW w:w="3179" w:type="dxa"/>
            <w:tcBorders>
              <w:left w:val="double" w:sz="4" w:space="0" w:color="auto"/>
            </w:tcBorders>
            <w:vAlign w:val="center"/>
          </w:tcPr>
          <w:p w14:paraId="425E996F" w14:textId="7B26BC8E" w:rsidR="007B35DC" w:rsidRPr="00D55FF4" w:rsidRDefault="007B35DC" w:rsidP="007B35DC">
            <w:pPr>
              <w:pStyle w:val="TAC"/>
              <w:rPr>
                <w:rFonts w:cs="Arial"/>
                <w:color w:val="FF0000"/>
                <w:kern w:val="24"/>
                <w:szCs w:val="18"/>
              </w:rPr>
            </w:pPr>
            <w:r w:rsidRPr="00D55FF4">
              <w:rPr>
                <w:rFonts w:cs="Arial"/>
                <w:color w:val="FF0000"/>
                <w:kern w:val="24"/>
                <w:szCs w:val="18"/>
              </w:rPr>
              <w:t xml:space="preserve">1 </w:t>
            </w:r>
          </w:p>
        </w:tc>
        <w:tc>
          <w:tcPr>
            <w:tcW w:w="1500" w:type="dxa"/>
            <w:vAlign w:val="center"/>
          </w:tcPr>
          <w:p w14:paraId="42310F37" w14:textId="787B3026" w:rsidR="007B35DC" w:rsidRPr="00D55FF4" w:rsidRDefault="007B35DC" w:rsidP="007B35DC">
            <w:pPr>
              <w:pStyle w:val="TAC"/>
              <w:rPr>
                <w:rFonts w:cs="Arial"/>
                <w:color w:val="FF0000"/>
                <w:kern w:val="24"/>
                <w:szCs w:val="18"/>
              </w:rPr>
            </w:pPr>
            <w:r w:rsidRPr="00D55FF4">
              <w:rPr>
                <w:rFonts w:cs="Arial"/>
                <w:color w:val="FF0000"/>
                <w:kern w:val="24"/>
                <w:szCs w:val="18"/>
              </w:rPr>
              <w:t>96</w:t>
            </w:r>
          </w:p>
        </w:tc>
        <w:tc>
          <w:tcPr>
            <w:tcW w:w="1769" w:type="dxa"/>
            <w:vAlign w:val="center"/>
          </w:tcPr>
          <w:p w14:paraId="6F218D4A" w14:textId="1B41BF6D" w:rsidR="007B35DC" w:rsidRPr="00D55FF4" w:rsidRDefault="007B35DC" w:rsidP="007B35DC">
            <w:pPr>
              <w:pStyle w:val="TAC"/>
              <w:rPr>
                <w:rFonts w:cs="Arial"/>
                <w:color w:val="FF0000"/>
                <w:kern w:val="24"/>
                <w:szCs w:val="18"/>
              </w:rPr>
            </w:pPr>
            <w:r w:rsidRPr="00D55FF4">
              <w:rPr>
                <w:rFonts w:cs="Arial"/>
                <w:color w:val="FF0000"/>
                <w:kern w:val="24"/>
                <w:szCs w:val="18"/>
              </w:rPr>
              <w:t>1</w:t>
            </w:r>
          </w:p>
        </w:tc>
        <w:tc>
          <w:tcPr>
            <w:tcW w:w="1404" w:type="dxa"/>
            <w:vAlign w:val="center"/>
          </w:tcPr>
          <w:p w14:paraId="753647B1" w14:textId="44597571" w:rsidR="007B35DC" w:rsidRPr="00BA7A33" w:rsidRDefault="007B35DC" w:rsidP="007B35DC">
            <w:pPr>
              <w:pStyle w:val="TAC"/>
              <w:rPr>
                <w:color w:val="FF0000"/>
              </w:rPr>
            </w:pPr>
            <w:r w:rsidRPr="00BA7A33">
              <w:rPr>
                <w:color w:val="FF0000"/>
                <w:lang w:eastAsia="zh-CN"/>
              </w:rPr>
              <w:t>0</w:t>
            </w:r>
          </w:p>
        </w:tc>
      </w:tr>
      <w:tr w:rsidR="007B35DC" w:rsidRPr="00B27E56" w14:paraId="37BAE4E2" w14:textId="77777777" w:rsidTr="00F86224">
        <w:trPr>
          <w:cantSplit/>
        </w:trPr>
        <w:tc>
          <w:tcPr>
            <w:tcW w:w="784" w:type="dxa"/>
            <w:tcBorders>
              <w:right w:val="double" w:sz="4" w:space="0" w:color="auto"/>
            </w:tcBorders>
            <w:shd w:val="clear" w:color="auto" w:fill="auto"/>
            <w:vAlign w:val="center"/>
          </w:tcPr>
          <w:p w14:paraId="66383856" w14:textId="77777777" w:rsidR="007B35DC" w:rsidRPr="00B27E56" w:rsidRDefault="007B35DC" w:rsidP="007B35DC">
            <w:pPr>
              <w:pStyle w:val="TAC"/>
            </w:pPr>
            <w:r w:rsidRPr="00B27E56">
              <w:t>9</w:t>
            </w:r>
          </w:p>
        </w:tc>
        <w:tc>
          <w:tcPr>
            <w:tcW w:w="3179" w:type="dxa"/>
            <w:tcBorders>
              <w:left w:val="double" w:sz="4" w:space="0" w:color="auto"/>
            </w:tcBorders>
            <w:vAlign w:val="center"/>
          </w:tcPr>
          <w:p w14:paraId="15D62F16" w14:textId="36FB3669" w:rsidR="007B35DC" w:rsidRPr="00D55FF4" w:rsidRDefault="007B35DC" w:rsidP="007B35DC">
            <w:pPr>
              <w:pStyle w:val="TAC"/>
              <w:rPr>
                <w:rFonts w:cs="Arial"/>
                <w:color w:val="FF0000"/>
                <w:kern w:val="24"/>
                <w:szCs w:val="18"/>
              </w:rPr>
            </w:pPr>
            <w:r w:rsidRPr="00D55FF4">
              <w:rPr>
                <w:color w:val="FF0000"/>
              </w:rPr>
              <w:t>1</w:t>
            </w:r>
          </w:p>
        </w:tc>
        <w:tc>
          <w:tcPr>
            <w:tcW w:w="1500" w:type="dxa"/>
            <w:vAlign w:val="center"/>
          </w:tcPr>
          <w:p w14:paraId="54D90B6C" w14:textId="5664CB29" w:rsidR="007B35DC" w:rsidRPr="00D55FF4" w:rsidRDefault="007B35DC" w:rsidP="007B35DC">
            <w:pPr>
              <w:pStyle w:val="TAC"/>
              <w:rPr>
                <w:rFonts w:cs="Arial"/>
                <w:color w:val="FF0000"/>
                <w:kern w:val="24"/>
                <w:szCs w:val="18"/>
              </w:rPr>
            </w:pPr>
            <w:r w:rsidRPr="00D55FF4">
              <w:rPr>
                <w:color w:val="FF0000"/>
              </w:rPr>
              <w:t>96</w:t>
            </w:r>
          </w:p>
        </w:tc>
        <w:tc>
          <w:tcPr>
            <w:tcW w:w="1769" w:type="dxa"/>
            <w:vAlign w:val="center"/>
          </w:tcPr>
          <w:p w14:paraId="2598236D" w14:textId="1C475952" w:rsidR="007B35DC" w:rsidRPr="00D55FF4" w:rsidRDefault="007B35DC" w:rsidP="007B35DC">
            <w:pPr>
              <w:pStyle w:val="TAC"/>
              <w:rPr>
                <w:rFonts w:cs="Arial"/>
                <w:color w:val="FF0000"/>
                <w:kern w:val="24"/>
                <w:szCs w:val="18"/>
              </w:rPr>
            </w:pPr>
            <w:r w:rsidRPr="00D55FF4">
              <w:rPr>
                <w:color w:val="FF0000"/>
              </w:rPr>
              <w:t>2</w:t>
            </w:r>
          </w:p>
        </w:tc>
        <w:tc>
          <w:tcPr>
            <w:tcW w:w="1404" w:type="dxa"/>
            <w:vAlign w:val="center"/>
          </w:tcPr>
          <w:p w14:paraId="5893C35E" w14:textId="783A5855" w:rsidR="007B35DC" w:rsidRPr="00BA7A33" w:rsidRDefault="007B35DC" w:rsidP="007B35DC">
            <w:pPr>
              <w:pStyle w:val="TAC"/>
              <w:rPr>
                <w:color w:val="FF0000"/>
              </w:rPr>
            </w:pPr>
            <w:r w:rsidRPr="00BA7A33">
              <w:rPr>
                <w:color w:val="FF0000"/>
                <w:lang w:eastAsia="zh-CN"/>
              </w:rPr>
              <w:t>0</w:t>
            </w:r>
          </w:p>
        </w:tc>
      </w:tr>
      <w:tr w:rsidR="007B35DC" w:rsidRPr="00B27E56" w14:paraId="31868495" w14:textId="77777777" w:rsidTr="00F86224">
        <w:trPr>
          <w:cantSplit/>
        </w:trPr>
        <w:tc>
          <w:tcPr>
            <w:tcW w:w="784" w:type="dxa"/>
            <w:tcBorders>
              <w:right w:val="double" w:sz="4" w:space="0" w:color="auto"/>
            </w:tcBorders>
            <w:shd w:val="clear" w:color="auto" w:fill="auto"/>
            <w:vAlign w:val="center"/>
          </w:tcPr>
          <w:p w14:paraId="17EB95FC" w14:textId="77777777" w:rsidR="007B35DC" w:rsidRPr="00B27E56" w:rsidRDefault="007B35DC" w:rsidP="007B35DC">
            <w:pPr>
              <w:pStyle w:val="TAC"/>
            </w:pPr>
            <w:r w:rsidRPr="00B27E56">
              <w:t>10</w:t>
            </w:r>
          </w:p>
        </w:tc>
        <w:tc>
          <w:tcPr>
            <w:tcW w:w="3179" w:type="dxa"/>
            <w:tcBorders>
              <w:left w:val="double" w:sz="4" w:space="0" w:color="auto"/>
            </w:tcBorders>
            <w:vAlign w:val="center"/>
          </w:tcPr>
          <w:p w14:paraId="43E59CE5" w14:textId="715BA1E6" w:rsidR="007B35DC" w:rsidRPr="00D55FF4" w:rsidRDefault="007B35DC" w:rsidP="007B35DC">
            <w:pPr>
              <w:pStyle w:val="TAC"/>
              <w:rPr>
                <w:rFonts w:cs="Arial"/>
                <w:color w:val="FF0000"/>
                <w:kern w:val="24"/>
                <w:szCs w:val="18"/>
              </w:rPr>
            </w:pPr>
            <w:r w:rsidRPr="00D55FF4">
              <w:rPr>
                <w:rFonts w:cs="Arial"/>
                <w:color w:val="FF0000"/>
                <w:kern w:val="24"/>
                <w:szCs w:val="18"/>
              </w:rPr>
              <w:t xml:space="preserve">1 </w:t>
            </w:r>
          </w:p>
        </w:tc>
        <w:tc>
          <w:tcPr>
            <w:tcW w:w="1500" w:type="dxa"/>
            <w:vAlign w:val="center"/>
          </w:tcPr>
          <w:p w14:paraId="5AC0C772" w14:textId="522768D5" w:rsidR="007B35DC" w:rsidRPr="00D55FF4" w:rsidRDefault="007B35DC" w:rsidP="007B35DC">
            <w:pPr>
              <w:pStyle w:val="TAC"/>
              <w:rPr>
                <w:rFonts w:cs="Arial"/>
                <w:color w:val="FF0000"/>
                <w:kern w:val="24"/>
                <w:szCs w:val="18"/>
              </w:rPr>
            </w:pPr>
            <w:r w:rsidRPr="00D55FF4">
              <w:rPr>
                <w:rFonts w:cs="Arial"/>
                <w:color w:val="FF0000"/>
                <w:kern w:val="24"/>
                <w:szCs w:val="18"/>
              </w:rPr>
              <w:t>96</w:t>
            </w:r>
          </w:p>
        </w:tc>
        <w:tc>
          <w:tcPr>
            <w:tcW w:w="1769" w:type="dxa"/>
            <w:vAlign w:val="center"/>
          </w:tcPr>
          <w:p w14:paraId="30B03A7B" w14:textId="48CA374C" w:rsidR="007B35DC" w:rsidRPr="00D55FF4" w:rsidRDefault="007B35DC" w:rsidP="007B35DC">
            <w:pPr>
              <w:pStyle w:val="TAC"/>
              <w:rPr>
                <w:rFonts w:cs="Arial"/>
                <w:color w:val="FF0000"/>
                <w:kern w:val="24"/>
                <w:szCs w:val="18"/>
              </w:rPr>
            </w:pPr>
            <w:r w:rsidRPr="00D55FF4">
              <w:rPr>
                <w:rFonts w:cs="Arial"/>
                <w:color w:val="FF0000"/>
                <w:kern w:val="24"/>
                <w:szCs w:val="18"/>
              </w:rPr>
              <w:t>1</w:t>
            </w:r>
          </w:p>
        </w:tc>
        <w:tc>
          <w:tcPr>
            <w:tcW w:w="1404" w:type="dxa"/>
            <w:vAlign w:val="center"/>
          </w:tcPr>
          <w:p w14:paraId="73C040E5" w14:textId="1B73C63A" w:rsidR="007B35DC" w:rsidRPr="00BA7A33" w:rsidRDefault="007B35DC" w:rsidP="007B35DC">
            <w:pPr>
              <w:pStyle w:val="TAC"/>
              <w:rPr>
                <w:color w:val="FF0000"/>
              </w:rPr>
            </w:pPr>
            <w:r w:rsidRPr="00BA7A33">
              <w:rPr>
                <w:color w:val="FF0000"/>
                <w:lang w:eastAsia="zh-CN"/>
              </w:rPr>
              <w:t>76</w:t>
            </w:r>
          </w:p>
        </w:tc>
      </w:tr>
      <w:tr w:rsidR="007B35DC" w:rsidRPr="00B27E56" w14:paraId="26B5F0B3" w14:textId="77777777" w:rsidTr="00F86224">
        <w:trPr>
          <w:cantSplit/>
        </w:trPr>
        <w:tc>
          <w:tcPr>
            <w:tcW w:w="784" w:type="dxa"/>
            <w:tcBorders>
              <w:right w:val="double" w:sz="4" w:space="0" w:color="auto"/>
            </w:tcBorders>
            <w:shd w:val="clear" w:color="auto" w:fill="auto"/>
            <w:vAlign w:val="center"/>
          </w:tcPr>
          <w:p w14:paraId="1099177B" w14:textId="77777777" w:rsidR="007B35DC" w:rsidRPr="00B27E56" w:rsidRDefault="007B35DC" w:rsidP="007B35DC">
            <w:pPr>
              <w:pStyle w:val="TAC"/>
            </w:pPr>
            <w:r w:rsidRPr="00B27E56">
              <w:t>11</w:t>
            </w:r>
          </w:p>
        </w:tc>
        <w:tc>
          <w:tcPr>
            <w:tcW w:w="3179" w:type="dxa"/>
            <w:tcBorders>
              <w:left w:val="double" w:sz="4" w:space="0" w:color="auto"/>
            </w:tcBorders>
            <w:vAlign w:val="center"/>
          </w:tcPr>
          <w:p w14:paraId="5C268ADF" w14:textId="07E9F37A" w:rsidR="007B35DC" w:rsidRPr="00D55FF4" w:rsidRDefault="007B35DC" w:rsidP="007B35DC">
            <w:pPr>
              <w:pStyle w:val="TAC"/>
              <w:rPr>
                <w:rFonts w:cs="Arial"/>
                <w:color w:val="FF0000"/>
                <w:kern w:val="24"/>
                <w:szCs w:val="18"/>
              </w:rPr>
            </w:pPr>
            <w:r w:rsidRPr="00D55FF4">
              <w:rPr>
                <w:color w:val="FF0000"/>
              </w:rPr>
              <w:t>1</w:t>
            </w:r>
          </w:p>
        </w:tc>
        <w:tc>
          <w:tcPr>
            <w:tcW w:w="1500" w:type="dxa"/>
            <w:vAlign w:val="center"/>
          </w:tcPr>
          <w:p w14:paraId="4DAA67E6" w14:textId="59491E47" w:rsidR="007B35DC" w:rsidRPr="00D55FF4" w:rsidRDefault="007B35DC" w:rsidP="007B35DC">
            <w:pPr>
              <w:pStyle w:val="TAC"/>
              <w:rPr>
                <w:rFonts w:cs="Arial"/>
                <w:color w:val="FF0000"/>
                <w:kern w:val="24"/>
                <w:szCs w:val="18"/>
              </w:rPr>
            </w:pPr>
            <w:r w:rsidRPr="00D55FF4">
              <w:rPr>
                <w:color w:val="FF0000"/>
              </w:rPr>
              <w:t>96</w:t>
            </w:r>
          </w:p>
        </w:tc>
        <w:tc>
          <w:tcPr>
            <w:tcW w:w="1769" w:type="dxa"/>
            <w:vAlign w:val="center"/>
          </w:tcPr>
          <w:p w14:paraId="1D60C90F" w14:textId="4B18BA08" w:rsidR="007B35DC" w:rsidRPr="00D55FF4" w:rsidRDefault="007B35DC" w:rsidP="007B35DC">
            <w:pPr>
              <w:pStyle w:val="TAC"/>
              <w:rPr>
                <w:rFonts w:cs="Arial"/>
                <w:color w:val="FF0000"/>
                <w:kern w:val="24"/>
                <w:szCs w:val="18"/>
              </w:rPr>
            </w:pPr>
            <w:r w:rsidRPr="00D55FF4">
              <w:rPr>
                <w:color w:val="FF0000"/>
              </w:rPr>
              <w:t>2</w:t>
            </w:r>
          </w:p>
        </w:tc>
        <w:tc>
          <w:tcPr>
            <w:tcW w:w="1404" w:type="dxa"/>
            <w:vAlign w:val="center"/>
          </w:tcPr>
          <w:p w14:paraId="250E0A82" w14:textId="3D9C3D74" w:rsidR="007B35DC" w:rsidRPr="00BA7A33" w:rsidRDefault="007B35DC" w:rsidP="007B35DC">
            <w:pPr>
              <w:pStyle w:val="TAC"/>
              <w:rPr>
                <w:color w:val="FF0000"/>
              </w:rPr>
            </w:pPr>
            <w:r w:rsidRPr="00BA7A33">
              <w:rPr>
                <w:color w:val="FF0000"/>
                <w:lang w:eastAsia="zh-CN"/>
              </w:rPr>
              <w:t>76</w:t>
            </w:r>
          </w:p>
        </w:tc>
      </w:tr>
      <w:tr w:rsidR="00BA7A33" w:rsidRPr="00B27E56" w14:paraId="56472BC7" w14:textId="77777777" w:rsidTr="00F86224">
        <w:trPr>
          <w:cantSplit/>
        </w:trPr>
        <w:tc>
          <w:tcPr>
            <w:tcW w:w="784" w:type="dxa"/>
            <w:tcBorders>
              <w:right w:val="double" w:sz="4" w:space="0" w:color="auto"/>
            </w:tcBorders>
            <w:shd w:val="clear" w:color="auto" w:fill="auto"/>
            <w:vAlign w:val="center"/>
          </w:tcPr>
          <w:p w14:paraId="2CDFC3D8" w14:textId="77777777" w:rsidR="00BA7A33" w:rsidRPr="00B27E56" w:rsidRDefault="00BA7A33" w:rsidP="00BA7A33">
            <w:pPr>
              <w:pStyle w:val="TAC"/>
            </w:pPr>
            <w:r w:rsidRPr="00B27E56">
              <w:t>12</w:t>
            </w:r>
          </w:p>
        </w:tc>
        <w:tc>
          <w:tcPr>
            <w:tcW w:w="3179" w:type="dxa"/>
            <w:tcBorders>
              <w:left w:val="double" w:sz="4" w:space="0" w:color="auto"/>
            </w:tcBorders>
            <w:vAlign w:val="center"/>
          </w:tcPr>
          <w:p w14:paraId="1F68ED84" w14:textId="151D4042" w:rsidR="00BA7A33" w:rsidRPr="00B27E56" w:rsidRDefault="00BA7A33" w:rsidP="00BA7A33">
            <w:pPr>
              <w:pStyle w:val="TAC"/>
              <w:rPr>
                <w:rFonts w:cs="Arial"/>
                <w:kern w:val="24"/>
                <w:szCs w:val="18"/>
              </w:rPr>
            </w:pPr>
            <w:r w:rsidRPr="00B27E56">
              <w:rPr>
                <w:rFonts w:cs="Arial"/>
                <w:kern w:val="24"/>
                <w:szCs w:val="18"/>
              </w:rPr>
              <w:t xml:space="preserve">3 </w:t>
            </w:r>
          </w:p>
        </w:tc>
        <w:tc>
          <w:tcPr>
            <w:tcW w:w="1500" w:type="dxa"/>
            <w:vAlign w:val="center"/>
          </w:tcPr>
          <w:p w14:paraId="176CB5B3" w14:textId="1E36E218" w:rsidR="00BA7A33" w:rsidRPr="00B27E56" w:rsidRDefault="00BA7A33" w:rsidP="00BA7A33">
            <w:pPr>
              <w:pStyle w:val="TAC"/>
              <w:rPr>
                <w:rFonts w:cs="Arial"/>
                <w:kern w:val="24"/>
                <w:szCs w:val="18"/>
              </w:rPr>
            </w:pPr>
            <w:r w:rsidRPr="00B27E56">
              <w:rPr>
                <w:rFonts w:cs="Arial"/>
                <w:kern w:val="24"/>
                <w:szCs w:val="18"/>
              </w:rPr>
              <w:t>24</w:t>
            </w:r>
          </w:p>
        </w:tc>
        <w:tc>
          <w:tcPr>
            <w:tcW w:w="1769" w:type="dxa"/>
            <w:vAlign w:val="center"/>
          </w:tcPr>
          <w:p w14:paraId="40835836" w14:textId="3A8C7C73" w:rsidR="00BA7A33" w:rsidRPr="00B27E56" w:rsidRDefault="00BA7A33" w:rsidP="00BA7A33">
            <w:pPr>
              <w:pStyle w:val="TAC"/>
              <w:rPr>
                <w:rFonts w:cs="Arial"/>
                <w:kern w:val="24"/>
                <w:szCs w:val="18"/>
              </w:rPr>
            </w:pPr>
            <w:r w:rsidRPr="00B27E56">
              <w:rPr>
                <w:rFonts w:cs="Arial"/>
                <w:kern w:val="24"/>
                <w:szCs w:val="18"/>
              </w:rPr>
              <w:t>2</w:t>
            </w:r>
          </w:p>
        </w:tc>
        <w:tc>
          <w:tcPr>
            <w:tcW w:w="1404" w:type="dxa"/>
            <w:vAlign w:val="center"/>
          </w:tcPr>
          <w:p w14:paraId="4683FC0C" w14:textId="77777777" w:rsidR="00BA7A33" w:rsidRPr="006D1F3F" w:rsidRDefault="00BA7A33" w:rsidP="00BA7A33">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09DBF4B3" w14:textId="50694382" w:rsidR="00BA7A33" w:rsidRPr="006D1F3F" w:rsidRDefault="00BA7A33" w:rsidP="00BA7A33">
            <w:pPr>
              <w:pStyle w:val="TAC"/>
              <w:rPr>
                <w:color w:val="FF0000"/>
              </w:rPr>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BA7A33" w:rsidRPr="00B27E56" w14:paraId="78B4C177" w14:textId="77777777" w:rsidTr="00F86224">
        <w:trPr>
          <w:cantSplit/>
        </w:trPr>
        <w:tc>
          <w:tcPr>
            <w:tcW w:w="784" w:type="dxa"/>
            <w:tcBorders>
              <w:right w:val="double" w:sz="4" w:space="0" w:color="auto"/>
            </w:tcBorders>
            <w:shd w:val="clear" w:color="auto" w:fill="auto"/>
            <w:vAlign w:val="center"/>
          </w:tcPr>
          <w:p w14:paraId="03674657" w14:textId="77777777" w:rsidR="00BA7A33" w:rsidRPr="00B27E56" w:rsidRDefault="00BA7A33" w:rsidP="00BA7A33">
            <w:pPr>
              <w:pStyle w:val="TAC"/>
            </w:pPr>
            <w:r w:rsidRPr="00B27E56">
              <w:t>13</w:t>
            </w:r>
          </w:p>
        </w:tc>
        <w:tc>
          <w:tcPr>
            <w:tcW w:w="3179" w:type="dxa"/>
            <w:tcBorders>
              <w:left w:val="double" w:sz="4" w:space="0" w:color="auto"/>
            </w:tcBorders>
            <w:vAlign w:val="center"/>
          </w:tcPr>
          <w:p w14:paraId="2C02314D" w14:textId="3A8F176D" w:rsidR="00BA7A33" w:rsidRPr="00B27E56" w:rsidRDefault="00BA7A33" w:rsidP="00BA7A33">
            <w:pPr>
              <w:pStyle w:val="TAC"/>
              <w:rPr>
                <w:rFonts w:cs="Arial"/>
                <w:kern w:val="24"/>
                <w:szCs w:val="18"/>
              </w:rPr>
            </w:pPr>
            <w:r w:rsidRPr="00B27E56">
              <w:rPr>
                <w:rFonts w:cs="Arial"/>
                <w:kern w:val="24"/>
                <w:szCs w:val="18"/>
              </w:rPr>
              <w:t xml:space="preserve">3 </w:t>
            </w:r>
          </w:p>
        </w:tc>
        <w:tc>
          <w:tcPr>
            <w:tcW w:w="1500" w:type="dxa"/>
            <w:vAlign w:val="center"/>
          </w:tcPr>
          <w:p w14:paraId="6B2A2B90" w14:textId="1E828DA9" w:rsidR="00BA7A33" w:rsidRPr="00B27E56" w:rsidRDefault="00BA7A33" w:rsidP="00BA7A33">
            <w:pPr>
              <w:pStyle w:val="TAC"/>
              <w:rPr>
                <w:rFonts w:cs="Arial"/>
                <w:kern w:val="24"/>
                <w:szCs w:val="18"/>
              </w:rPr>
            </w:pPr>
            <w:r w:rsidRPr="00B27E56">
              <w:rPr>
                <w:rFonts w:cs="Arial"/>
                <w:kern w:val="24"/>
                <w:szCs w:val="18"/>
              </w:rPr>
              <w:t>48</w:t>
            </w:r>
          </w:p>
        </w:tc>
        <w:tc>
          <w:tcPr>
            <w:tcW w:w="1769" w:type="dxa"/>
            <w:vAlign w:val="center"/>
          </w:tcPr>
          <w:p w14:paraId="4BD63649" w14:textId="118156CD" w:rsidR="00BA7A33" w:rsidRPr="00B27E56" w:rsidRDefault="00BA7A33" w:rsidP="00BA7A33">
            <w:pPr>
              <w:pStyle w:val="TAC"/>
              <w:rPr>
                <w:rFonts w:cs="Arial"/>
                <w:kern w:val="24"/>
                <w:szCs w:val="18"/>
              </w:rPr>
            </w:pPr>
            <w:r w:rsidRPr="00B27E56">
              <w:rPr>
                <w:rFonts w:cs="Arial"/>
                <w:kern w:val="24"/>
                <w:szCs w:val="18"/>
              </w:rPr>
              <w:t>2</w:t>
            </w:r>
          </w:p>
        </w:tc>
        <w:tc>
          <w:tcPr>
            <w:tcW w:w="1404" w:type="dxa"/>
            <w:vAlign w:val="center"/>
          </w:tcPr>
          <w:p w14:paraId="714FA252" w14:textId="77777777" w:rsidR="00BA7A33" w:rsidRPr="006D1F3F" w:rsidRDefault="00BA7A33" w:rsidP="00BA7A33">
            <w:pPr>
              <w:pStyle w:val="TAC"/>
              <w:rPr>
                <w:rFonts w:cs="Arial"/>
                <w:color w:val="FF0000"/>
                <w:kern w:val="24"/>
                <w:szCs w:val="18"/>
              </w:rPr>
            </w:pPr>
            <w:r w:rsidRPr="006D1F3F">
              <w:rPr>
                <w:rFonts w:cs="Arial"/>
                <w:color w:val="FF0000"/>
                <w:kern w:val="24"/>
                <w:szCs w:val="18"/>
              </w:rPr>
              <w:t xml:space="preserve">-20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=0</m:t>
              </m:r>
            </m:oMath>
            <w:r w:rsidRPr="006D1F3F">
              <w:rPr>
                <w:rFonts w:cs="Arial"/>
                <w:color w:val="FF0000"/>
                <w:kern w:val="24"/>
                <w:szCs w:val="18"/>
              </w:rPr>
              <w:t xml:space="preserve"> </w:t>
            </w:r>
          </w:p>
          <w:p w14:paraId="73ED7BD6" w14:textId="17132AAA" w:rsidR="00BA7A33" w:rsidRPr="006D1F3F" w:rsidRDefault="00BA7A33" w:rsidP="00BA7A33">
            <w:pPr>
              <w:pStyle w:val="TAC"/>
              <w:rPr>
                <w:color w:val="FF0000"/>
              </w:rPr>
            </w:pPr>
            <w:r w:rsidRPr="006D1F3F">
              <w:rPr>
                <w:rFonts w:cs="Arial"/>
                <w:color w:val="FF0000"/>
                <w:kern w:val="24"/>
                <w:szCs w:val="18"/>
              </w:rPr>
              <w:t xml:space="preserve">-21 if </w:t>
            </w:r>
            <m:oMath>
              <m:sSub>
                <m:sSubPr>
                  <m:ctrlPr>
                    <w:rPr>
                      <w:rFonts w:ascii="Cambria Math" w:hAnsi="Cambria Math"/>
                      <w:iCs/>
                      <w:color w:val="FF0000"/>
                      <w:sz w:val="20"/>
                      <w:lang w:val="en-US"/>
                    </w:rPr>
                  </m:ctrlPr>
                </m:sSubPr>
                <m:e>
                  <m:r>
                    <w:rPr>
                      <w:rFonts w:ascii="Cambria Math" w:hAnsi="Cambria Math"/>
                      <w:color w:val="FF0000"/>
                      <w:lang w:val="en-US"/>
                    </w:rPr>
                    <m:t>k</m:t>
                  </m:r>
                </m:e>
                <m:sub>
                  <m:r>
                    <m:rPr>
                      <m:sty m:val="p"/>
                    </m:rPr>
                    <w:rPr>
                      <w:rFonts w:ascii="Cambria Math" w:hAnsi="Cambria Math"/>
                      <w:color w:val="FF0000"/>
                      <w:lang w:val="en-US"/>
                    </w:rPr>
                    <m:t>SSB</m:t>
                  </m:r>
                </m:sub>
              </m:sSub>
              <m:r>
                <w:rPr>
                  <w:rFonts w:ascii="Cambria Math" w:hAnsi="Cambria Math"/>
                  <w:color w:val="FF0000"/>
                  <w:sz w:val="20"/>
                  <w:lang w:val="en-US"/>
                </w:rPr>
                <m:t>&gt;0</m:t>
              </m:r>
            </m:oMath>
          </w:p>
        </w:tc>
      </w:tr>
      <w:tr w:rsidR="00BA7A33" w:rsidRPr="00B27E56" w14:paraId="5CF71E24" w14:textId="77777777" w:rsidTr="00F86224">
        <w:trPr>
          <w:cantSplit/>
        </w:trPr>
        <w:tc>
          <w:tcPr>
            <w:tcW w:w="784" w:type="dxa"/>
            <w:tcBorders>
              <w:right w:val="double" w:sz="4" w:space="0" w:color="auto"/>
            </w:tcBorders>
            <w:shd w:val="clear" w:color="auto" w:fill="auto"/>
            <w:vAlign w:val="center"/>
          </w:tcPr>
          <w:p w14:paraId="496EF4D5" w14:textId="77777777" w:rsidR="00BA7A33" w:rsidRPr="00B27E56" w:rsidRDefault="00BA7A33" w:rsidP="00BA7A33">
            <w:pPr>
              <w:pStyle w:val="TAC"/>
            </w:pPr>
            <w:r w:rsidRPr="00B27E56">
              <w:t>14</w:t>
            </w:r>
          </w:p>
        </w:tc>
        <w:tc>
          <w:tcPr>
            <w:tcW w:w="3179" w:type="dxa"/>
            <w:tcBorders>
              <w:left w:val="double" w:sz="4" w:space="0" w:color="auto"/>
            </w:tcBorders>
            <w:vAlign w:val="center"/>
          </w:tcPr>
          <w:p w14:paraId="40B359EF" w14:textId="77777777" w:rsidR="00BA7A33" w:rsidRPr="00B27E56" w:rsidRDefault="00BA7A33" w:rsidP="00BA7A33">
            <w:pPr>
              <w:pStyle w:val="TAC"/>
              <w:rPr>
                <w:rFonts w:cs="Arial"/>
                <w:kern w:val="24"/>
                <w:szCs w:val="18"/>
              </w:rPr>
            </w:pPr>
          </w:p>
        </w:tc>
        <w:tc>
          <w:tcPr>
            <w:tcW w:w="1500" w:type="dxa"/>
            <w:vAlign w:val="center"/>
          </w:tcPr>
          <w:p w14:paraId="3B8DF566" w14:textId="77777777" w:rsidR="00BA7A33" w:rsidRPr="00B27E56" w:rsidRDefault="00BA7A33" w:rsidP="00BA7A33">
            <w:pPr>
              <w:pStyle w:val="TAC"/>
              <w:rPr>
                <w:rFonts w:cs="Arial"/>
                <w:kern w:val="24"/>
                <w:szCs w:val="18"/>
              </w:rPr>
            </w:pPr>
          </w:p>
        </w:tc>
        <w:tc>
          <w:tcPr>
            <w:tcW w:w="1769" w:type="dxa"/>
            <w:vAlign w:val="center"/>
          </w:tcPr>
          <w:p w14:paraId="500C2026" w14:textId="77777777" w:rsidR="00BA7A33" w:rsidRPr="00B27E56" w:rsidRDefault="00BA7A33" w:rsidP="00BA7A33">
            <w:pPr>
              <w:pStyle w:val="TAC"/>
              <w:rPr>
                <w:rFonts w:cs="Arial"/>
                <w:kern w:val="24"/>
                <w:szCs w:val="18"/>
              </w:rPr>
            </w:pPr>
          </w:p>
        </w:tc>
        <w:tc>
          <w:tcPr>
            <w:tcW w:w="1404" w:type="dxa"/>
            <w:vAlign w:val="center"/>
          </w:tcPr>
          <w:p w14:paraId="7C3A2054" w14:textId="77777777" w:rsidR="00BA7A33" w:rsidRPr="00B27E56" w:rsidRDefault="00BA7A33" w:rsidP="00BA7A33">
            <w:pPr>
              <w:pStyle w:val="TAC"/>
            </w:pPr>
          </w:p>
        </w:tc>
      </w:tr>
      <w:tr w:rsidR="00BA7A33" w:rsidRPr="00B27E56" w14:paraId="2E1B5A5A" w14:textId="77777777" w:rsidTr="00F86224">
        <w:trPr>
          <w:cantSplit/>
        </w:trPr>
        <w:tc>
          <w:tcPr>
            <w:tcW w:w="784" w:type="dxa"/>
            <w:tcBorders>
              <w:right w:val="double" w:sz="4" w:space="0" w:color="auto"/>
            </w:tcBorders>
            <w:shd w:val="clear" w:color="auto" w:fill="auto"/>
            <w:vAlign w:val="center"/>
          </w:tcPr>
          <w:p w14:paraId="0F4C2D03" w14:textId="77777777" w:rsidR="00BA7A33" w:rsidRPr="00B27E56" w:rsidRDefault="00BA7A33" w:rsidP="00BA7A33">
            <w:pPr>
              <w:pStyle w:val="TAC"/>
            </w:pPr>
            <w:r w:rsidRPr="00B27E56">
              <w:t>15</w:t>
            </w:r>
          </w:p>
        </w:tc>
        <w:tc>
          <w:tcPr>
            <w:tcW w:w="3179" w:type="dxa"/>
            <w:tcBorders>
              <w:left w:val="double" w:sz="4" w:space="0" w:color="auto"/>
            </w:tcBorders>
            <w:vAlign w:val="center"/>
          </w:tcPr>
          <w:p w14:paraId="78678F13" w14:textId="77777777" w:rsidR="00BA7A33" w:rsidRPr="00B27E56" w:rsidRDefault="00BA7A33" w:rsidP="00BA7A33">
            <w:pPr>
              <w:pStyle w:val="TAC"/>
              <w:rPr>
                <w:rFonts w:cs="Arial"/>
                <w:kern w:val="24"/>
                <w:szCs w:val="18"/>
              </w:rPr>
            </w:pPr>
          </w:p>
        </w:tc>
        <w:tc>
          <w:tcPr>
            <w:tcW w:w="1500" w:type="dxa"/>
            <w:vAlign w:val="center"/>
          </w:tcPr>
          <w:p w14:paraId="37E8B494" w14:textId="77777777" w:rsidR="00BA7A33" w:rsidRPr="00B27E56" w:rsidRDefault="00BA7A33" w:rsidP="00BA7A33">
            <w:pPr>
              <w:pStyle w:val="TAC"/>
              <w:rPr>
                <w:rFonts w:cs="Arial"/>
                <w:kern w:val="24"/>
                <w:szCs w:val="18"/>
              </w:rPr>
            </w:pPr>
          </w:p>
        </w:tc>
        <w:tc>
          <w:tcPr>
            <w:tcW w:w="1769" w:type="dxa"/>
            <w:vAlign w:val="center"/>
          </w:tcPr>
          <w:p w14:paraId="75646229" w14:textId="77777777" w:rsidR="00BA7A33" w:rsidRPr="00B27E56" w:rsidRDefault="00BA7A33" w:rsidP="00BA7A33">
            <w:pPr>
              <w:pStyle w:val="TAC"/>
              <w:rPr>
                <w:rFonts w:cs="Arial"/>
                <w:kern w:val="24"/>
                <w:szCs w:val="18"/>
              </w:rPr>
            </w:pPr>
          </w:p>
        </w:tc>
        <w:tc>
          <w:tcPr>
            <w:tcW w:w="1404" w:type="dxa"/>
            <w:vAlign w:val="center"/>
          </w:tcPr>
          <w:p w14:paraId="2716BB47" w14:textId="77777777" w:rsidR="00BA7A33" w:rsidRPr="00B27E56" w:rsidRDefault="00BA7A33" w:rsidP="00BA7A33">
            <w:pPr>
              <w:pStyle w:val="TAC"/>
            </w:pPr>
          </w:p>
        </w:tc>
      </w:tr>
    </w:tbl>
    <w:p w14:paraId="6A65F414" w14:textId="77777777" w:rsidR="00F86224" w:rsidRPr="00B27E56" w:rsidRDefault="00F86224" w:rsidP="00F86224">
      <w:pPr>
        <w:rPr>
          <w:b/>
        </w:rPr>
      </w:pPr>
    </w:p>
    <w:p w14:paraId="4B6B871D" w14:textId="77777777" w:rsidR="003D07C8" w:rsidRPr="005925E9" w:rsidRDefault="003D07C8" w:rsidP="003D07C8">
      <w:pPr>
        <w:jc w:val="center"/>
        <w:rPr>
          <w:color w:val="000000" w:themeColor="text1"/>
          <w:szCs w:val="20"/>
        </w:rPr>
      </w:pPr>
      <w:r w:rsidRPr="005925E9">
        <w:rPr>
          <w:color w:val="000000" w:themeColor="text1"/>
          <w:szCs w:val="20"/>
        </w:rPr>
        <w:t>&lt;unchanged part omitted&gt;</w:t>
      </w:r>
    </w:p>
    <w:p w14:paraId="772B45EA" w14:textId="72B3D65E" w:rsidR="003D07C8" w:rsidRDefault="003D07C8" w:rsidP="003D07C8">
      <w:pPr>
        <w:rPr>
          <w:color w:val="000000"/>
          <w:szCs w:val="20"/>
        </w:rPr>
      </w:pPr>
      <w:r w:rsidRPr="005925E9">
        <w:rPr>
          <w:color w:val="000000"/>
          <w:szCs w:val="20"/>
        </w:rPr>
        <w:t>-------------------------------------------------</w:t>
      </w:r>
      <w:r w:rsidRPr="005925E9">
        <w:rPr>
          <w:rFonts w:eastAsia="宋体"/>
          <w:color w:val="000000"/>
          <w:szCs w:val="20"/>
        </w:rPr>
        <w:t>-----END OF TP #</w:t>
      </w:r>
      <w:r w:rsidR="006D1F3F">
        <w:rPr>
          <w:rFonts w:eastAsia="宋体"/>
          <w:color w:val="000000"/>
          <w:szCs w:val="20"/>
        </w:rPr>
        <w:t>2</w:t>
      </w:r>
      <w:r w:rsidRPr="005925E9">
        <w:rPr>
          <w:rFonts w:eastAsia="宋体"/>
          <w:color w:val="000000"/>
          <w:szCs w:val="20"/>
        </w:rPr>
        <w:t>-----</w:t>
      </w:r>
      <w:r w:rsidRPr="005925E9">
        <w:rPr>
          <w:color w:val="000000"/>
          <w:szCs w:val="20"/>
        </w:rPr>
        <w:t>--------------------------------------------------------</w:t>
      </w:r>
    </w:p>
    <w:p w14:paraId="411B9F5D" w14:textId="00A4094C" w:rsidR="003D07C8" w:rsidRDefault="003D07C8" w:rsidP="00EB0664"/>
    <w:p w14:paraId="5D9B2C03" w14:textId="37113FD1" w:rsidR="006D1F3F" w:rsidRPr="005925E9" w:rsidRDefault="006D1F3F" w:rsidP="006D1F3F">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Pr>
          <w:rFonts w:ascii="Times New Roman" w:hAnsi="Times New Roman" w:cs="Times New Roman"/>
          <w:color w:val="000000"/>
          <w:sz w:val="20"/>
          <w:szCs w:val="20"/>
        </w:rPr>
        <w:t>3</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13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_Ref92718813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sidR="009A64E8">
        <w:rPr>
          <w:rFonts w:ascii="Times New Roman" w:hAnsi="Times New Roman" w:cs="Times New Roman"/>
          <w:color w:val="000000"/>
          <w:sz w:val="20"/>
          <w:szCs w:val="20"/>
        </w:rPr>
        <w:t>[3]</w:t>
      </w:r>
      <w:r>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24F44808" w14:textId="77777777" w:rsidR="006D1F3F" w:rsidRPr="005925E9" w:rsidRDefault="006D1F3F" w:rsidP="006D1F3F">
      <w:pPr>
        <w:jc w:val="center"/>
        <w:rPr>
          <w:color w:val="000000" w:themeColor="text1"/>
          <w:szCs w:val="20"/>
        </w:rPr>
      </w:pPr>
      <w:r w:rsidRPr="005925E9">
        <w:rPr>
          <w:color w:val="000000" w:themeColor="text1"/>
          <w:szCs w:val="20"/>
        </w:rPr>
        <w:t>&lt;unchanged part omitted&gt;</w:t>
      </w:r>
    </w:p>
    <w:p w14:paraId="6A42B2BD" w14:textId="77777777" w:rsidR="006D1F3F" w:rsidRPr="00B27E56" w:rsidRDefault="006D1F3F" w:rsidP="006D1F3F">
      <w:pPr>
        <w:pStyle w:val="TH"/>
      </w:pPr>
      <w:r w:rsidRPr="00B27E56">
        <w:lastRenderedPageBreak/>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6D1F3F" w:rsidRPr="00B27E56" w14:paraId="69E625A2" w14:textId="77777777" w:rsidTr="006D1F3F">
        <w:trPr>
          <w:cantSplit/>
        </w:trPr>
        <w:tc>
          <w:tcPr>
            <w:tcW w:w="784" w:type="dxa"/>
            <w:tcBorders>
              <w:bottom w:val="double" w:sz="4" w:space="0" w:color="auto"/>
              <w:right w:val="double" w:sz="4" w:space="0" w:color="auto"/>
            </w:tcBorders>
            <w:shd w:val="clear" w:color="auto" w:fill="E0E0E0"/>
            <w:vAlign w:val="center"/>
          </w:tcPr>
          <w:p w14:paraId="1BCFF1A0" w14:textId="77777777" w:rsidR="006D1F3F" w:rsidRPr="00B27E56" w:rsidRDefault="006D1F3F" w:rsidP="001B2F4B">
            <w:pPr>
              <w:pStyle w:val="TAH"/>
              <w:rPr>
                <w:bCs/>
                <w:lang w:val="en-US"/>
              </w:rPr>
            </w:pPr>
            <w:r w:rsidRPr="00B27E56">
              <w:rPr>
                <w:bCs/>
                <w:lang w:val="en-US"/>
              </w:rPr>
              <w:t>Index</w:t>
            </w:r>
          </w:p>
        </w:tc>
        <w:tc>
          <w:tcPr>
            <w:tcW w:w="3179" w:type="dxa"/>
            <w:tcBorders>
              <w:left w:val="double" w:sz="4" w:space="0" w:color="auto"/>
              <w:bottom w:val="double" w:sz="4" w:space="0" w:color="auto"/>
            </w:tcBorders>
            <w:shd w:val="clear" w:color="auto" w:fill="E0E0E0"/>
            <w:vAlign w:val="center"/>
          </w:tcPr>
          <w:p w14:paraId="13754F5C" w14:textId="77777777" w:rsidR="006D1F3F" w:rsidRPr="00B27E56" w:rsidRDefault="006D1F3F" w:rsidP="001B2F4B">
            <w:pPr>
              <w:pStyle w:val="TAH"/>
              <w:rPr>
                <w:bCs/>
                <w:lang w:val="en-US"/>
              </w:rPr>
            </w:pPr>
            <w:r w:rsidRPr="00B27E56">
              <w:rPr>
                <w:rFonts w:cs="Arial"/>
                <w:kern w:val="24"/>
              </w:rPr>
              <w:t xml:space="preserve">SS/PBCH block and CORESET multiplexing pattern </w:t>
            </w:r>
          </w:p>
        </w:tc>
        <w:tc>
          <w:tcPr>
            <w:tcW w:w="1500" w:type="dxa"/>
            <w:tcBorders>
              <w:bottom w:val="double" w:sz="4" w:space="0" w:color="auto"/>
            </w:tcBorders>
            <w:shd w:val="clear" w:color="auto" w:fill="E0E0E0"/>
            <w:vAlign w:val="center"/>
          </w:tcPr>
          <w:p w14:paraId="167233CC" w14:textId="77777777" w:rsidR="006D1F3F" w:rsidRPr="00B27E56" w:rsidRDefault="006D1F3F" w:rsidP="001B2F4B">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639D581" w14:textId="77777777" w:rsidR="006D1F3F" w:rsidRPr="00B27E56" w:rsidRDefault="006D1F3F" w:rsidP="001B2F4B">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63C078C6" w14:textId="77777777" w:rsidR="006D1F3F" w:rsidRPr="00B27E56" w:rsidRDefault="006D1F3F" w:rsidP="001B2F4B">
            <w:pPr>
              <w:pStyle w:val="TAH"/>
              <w:rPr>
                <w:bCs/>
                <w:lang w:val="en-US"/>
              </w:rPr>
            </w:pPr>
            <w:r w:rsidRPr="00B27E56">
              <w:rPr>
                <w:rFonts w:cs="Arial"/>
                <w:kern w:val="24"/>
              </w:rPr>
              <w:t xml:space="preserve">Offset (RBs) </w:t>
            </w:r>
          </w:p>
        </w:tc>
      </w:tr>
      <w:tr w:rsidR="006D1F3F" w:rsidRPr="00B27E56" w14:paraId="6A57D0C6" w14:textId="77777777" w:rsidTr="006D1F3F">
        <w:trPr>
          <w:cantSplit/>
        </w:trPr>
        <w:tc>
          <w:tcPr>
            <w:tcW w:w="784" w:type="dxa"/>
            <w:tcBorders>
              <w:top w:val="double" w:sz="4" w:space="0" w:color="auto"/>
              <w:right w:val="double" w:sz="4" w:space="0" w:color="auto"/>
            </w:tcBorders>
            <w:shd w:val="clear" w:color="auto" w:fill="auto"/>
            <w:vAlign w:val="center"/>
          </w:tcPr>
          <w:p w14:paraId="3D3EB2A9" w14:textId="77777777" w:rsidR="006D1F3F" w:rsidRPr="00B27E56" w:rsidRDefault="006D1F3F" w:rsidP="006D1F3F">
            <w:pPr>
              <w:pStyle w:val="TAC"/>
              <w:rPr>
                <w:lang w:val="en-US"/>
              </w:rPr>
            </w:pPr>
            <w:r w:rsidRPr="00B27E56">
              <w:rPr>
                <w:lang w:val="en-US"/>
              </w:rPr>
              <w:t>0</w:t>
            </w:r>
          </w:p>
        </w:tc>
        <w:tc>
          <w:tcPr>
            <w:tcW w:w="3179" w:type="dxa"/>
            <w:tcBorders>
              <w:top w:val="double" w:sz="4" w:space="0" w:color="auto"/>
              <w:left w:val="double" w:sz="4" w:space="0" w:color="auto"/>
            </w:tcBorders>
            <w:vAlign w:val="center"/>
          </w:tcPr>
          <w:p w14:paraId="2958CC12" w14:textId="0DA6899A" w:rsidR="006D1F3F" w:rsidRPr="00B27E56" w:rsidRDefault="006D1F3F" w:rsidP="006D1F3F">
            <w:pPr>
              <w:pStyle w:val="TAC"/>
              <w:rPr>
                <w:lang w:val="en-US"/>
              </w:rPr>
            </w:pPr>
            <w:r w:rsidRPr="00B27E56">
              <w:rPr>
                <w:rFonts w:cs="Arial"/>
                <w:kern w:val="24"/>
                <w:szCs w:val="18"/>
              </w:rPr>
              <w:t xml:space="preserve">1 </w:t>
            </w:r>
          </w:p>
        </w:tc>
        <w:tc>
          <w:tcPr>
            <w:tcW w:w="1500" w:type="dxa"/>
            <w:tcBorders>
              <w:top w:val="double" w:sz="4" w:space="0" w:color="auto"/>
            </w:tcBorders>
            <w:vAlign w:val="center"/>
          </w:tcPr>
          <w:p w14:paraId="4E999DBD" w14:textId="48F991F7" w:rsidR="006D1F3F" w:rsidRPr="00B27E56" w:rsidRDefault="006D1F3F" w:rsidP="006D1F3F">
            <w:pPr>
              <w:pStyle w:val="TAC"/>
              <w:rPr>
                <w:lang w:val="en-US"/>
              </w:rPr>
            </w:pPr>
            <w:r w:rsidRPr="00B27E56">
              <w:rPr>
                <w:rFonts w:cs="Arial"/>
                <w:kern w:val="24"/>
                <w:szCs w:val="18"/>
              </w:rPr>
              <w:t>24</w:t>
            </w:r>
          </w:p>
        </w:tc>
        <w:tc>
          <w:tcPr>
            <w:tcW w:w="1769" w:type="dxa"/>
            <w:tcBorders>
              <w:top w:val="double" w:sz="4" w:space="0" w:color="auto"/>
            </w:tcBorders>
            <w:vAlign w:val="center"/>
          </w:tcPr>
          <w:p w14:paraId="76453545" w14:textId="29619356" w:rsidR="006D1F3F" w:rsidRPr="00B27E56" w:rsidRDefault="006D1F3F" w:rsidP="006D1F3F">
            <w:pPr>
              <w:pStyle w:val="TAC"/>
              <w:rPr>
                <w:lang w:val="en-US"/>
              </w:rPr>
            </w:pPr>
            <w:r w:rsidRPr="00B27E56">
              <w:rPr>
                <w:rFonts w:cs="Arial"/>
                <w:kern w:val="24"/>
                <w:szCs w:val="18"/>
              </w:rPr>
              <w:t>2</w:t>
            </w:r>
          </w:p>
        </w:tc>
        <w:tc>
          <w:tcPr>
            <w:tcW w:w="1404" w:type="dxa"/>
            <w:tcBorders>
              <w:top w:val="double" w:sz="4" w:space="0" w:color="auto"/>
            </w:tcBorders>
            <w:vAlign w:val="center"/>
          </w:tcPr>
          <w:p w14:paraId="5819A18F" w14:textId="1F5E2595" w:rsidR="006D1F3F" w:rsidRPr="00B27E56" w:rsidRDefault="006D1F3F" w:rsidP="006D1F3F">
            <w:pPr>
              <w:pStyle w:val="TAC"/>
              <w:rPr>
                <w:lang w:val="en-US"/>
              </w:rPr>
            </w:pPr>
            <w:r w:rsidRPr="006D1F3F">
              <w:rPr>
                <w:rFonts w:hint="eastAsia"/>
                <w:color w:val="FF0000"/>
                <w:lang w:val="en-US" w:eastAsia="zh-CN"/>
              </w:rPr>
              <w:t>0</w:t>
            </w:r>
          </w:p>
        </w:tc>
      </w:tr>
      <w:tr w:rsidR="006D1F3F" w:rsidRPr="00B27E56" w14:paraId="003378B1" w14:textId="77777777" w:rsidTr="006D1F3F">
        <w:trPr>
          <w:cantSplit/>
        </w:trPr>
        <w:tc>
          <w:tcPr>
            <w:tcW w:w="784" w:type="dxa"/>
            <w:tcBorders>
              <w:right w:val="double" w:sz="4" w:space="0" w:color="auto"/>
            </w:tcBorders>
            <w:shd w:val="clear" w:color="auto" w:fill="auto"/>
            <w:vAlign w:val="center"/>
          </w:tcPr>
          <w:p w14:paraId="45F1365D" w14:textId="77777777" w:rsidR="006D1F3F" w:rsidRPr="00B27E56" w:rsidRDefault="006D1F3F" w:rsidP="006D1F3F">
            <w:pPr>
              <w:pStyle w:val="TAC"/>
              <w:rPr>
                <w:lang w:val="en-US"/>
              </w:rPr>
            </w:pPr>
            <w:r w:rsidRPr="00B27E56">
              <w:rPr>
                <w:lang w:val="en-US"/>
              </w:rPr>
              <w:t>1</w:t>
            </w:r>
          </w:p>
        </w:tc>
        <w:tc>
          <w:tcPr>
            <w:tcW w:w="3179" w:type="dxa"/>
            <w:tcBorders>
              <w:left w:val="double" w:sz="4" w:space="0" w:color="auto"/>
            </w:tcBorders>
            <w:vAlign w:val="center"/>
          </w:tcPr>
          <w:p w14:paraId="51BF5FFB" w14:textId="79D488B6" w:rsidR="006D1F3F" w:rsidRPr="00B27E56" w:rsidRDefault="006D1F3F" w:rsidP="006D1F3F">
            <w:pPr>
              <w:pStyle w:val="TAC"/>
              <w:rPr>
                <w:lang w:val="en-US"/>
              </w:rPr>
            </w:pPr>
            <w:r w:rsidRPr="00B27E56">
              <w:rPr>
                <w:rFonts w:cs="Arial"/>
                <w:kern w:val="24"/>
                <w:szCs w:val="18"/>
              </w:rPr>
              <w:t xml:space="preserve">1 </w:t>
            </w:r>
          </w:p>
        </w:tc>
        <w:tc>
          <w:tcPr>
            <w:tcW w:w="1500" w:type="dxa"/>
            <w:vAlign w:val="center"/>
          </w:tcPr>
          <w:p w14:paraId="35D203FD" w14:textId="698DA82C" w:rsidR="006D1F3F" w:rsidRPr="00B27E56" w:rsidRDefault="006D1F3F" w:rsidP="006D1F3F">
            <w:pPr>
              <w:pStyle w:val="TAC"/>
              <w:rPr>
                <w:lang w:val="en-US"/>
              </w:rPr>
            </w:pPr>
            <w:r>
              <w:rPr>
                <w:rFonts w:cs="Arial"/>
                <w:kern w:val="24"/>
                <w:szCs w:val="18"/>
              </w:rPr>
              <w:t>24</w:t>
            </w:r>
          </w:p>
        </w:tc>
        <w:tc>
          <w:tcPr>
            <w:tcW w:w="1769" w:type="dxa"/>
            <w:vAlign w:val="center"/>
          </w:tcPr>
          <w:p w14:paraId="54EFD8A6" w14:textId="7A799C23" w:rsidR="006D1F3F" w:rsidRPr="00B27E56" w:rsidRDefault="006D1F3F" w:rsidP="006D1F3F">
            <w:pPr>
              <w:pStyle w:val="TAC"/>
              <w:rPr>
                <w:lang w:val="en-US"/>
              </w:rPr>
            </w:pPr>
            <w:r>
              <w:rPr>
                <w:rFonts w:cs="Arial"/>
                <w:kern w:val="24"/>
                <w:szCs w:val="18"/>
              </w:rPr>
              <w:t>2</w:t>
            </w:r>
          </w:p>
        </w:tc>
        <w:tc>
          <w:tcPr>
            <w:tcW w:w="1404" w:type="dxa"/>
            <w:vAlign w:val="center"/>
          </w:tcPr>
          <w:p w14:paraId="10574D0C" w14:textId="2667EA18" w:rsidR="006D1F3F" w:rsidRPr="00B27E56" w:rsidRDefault="006D1F3F" w:rsidP="006D1F3F">
            <w:pPr>
              <w:pStyle w:val="TAC"/>
              <w:rPr>
                <w:lang w:val="en-US"/>
              </w:rPr>
            </w:pPr>
            <w:r w:rsidRPr="006D1F3F">
              <w:rPr>
                <w:color w:val="FF0000"/>
                <w:lang w:val="en-US" w:eastAsia="zh-CN"/>
              </w:rPr>
              <w:t>4</w:t>
            </w:r>
          </w:p>
        </w:tc>
      </w:tr>
      <w:tr w:rsidR="006D1F3F" w:rsidRPr="00B27E56" w14:paraId="31D52F8C" w14:textId="77777777" w:rsidTr="006D1F3F">
        <w:trPr>
          <w:cantSplit/>
        </w:trPr>
        <w:tc>
          <w:tcPr>
            <w:tcW w:w="784" w:type="dxa"/>
            <w:tcBorders>
              <w:right w:val="double" w:sz="4" w:space="0" w:color="auto"/>
            </w:tcBorders>
            <w:shd w:val="clear" w:color="auto" w:fill="auto"/>
            <w:vAlign w:val="center"/>
          </w:tcPr>
          <w:p w14:paraId="51A9BBAC" w14:textId="77777777" w:rsidR="006D1F3F" w:rsidRPr="00B27E56" w:rsidRDefault="006D1F3F" w:rsidP="006D1F3F">
            <w:pPr>
              <w:pStyle w:val="TAC"/>
            </w:pPr>
            <w:r w:rsidRPr="00B27E56">
              <w:t>2</w:t>
            </w:r>
          </w:p>
        </w:tc>
        <w:tc>
          <w:tcPr>
            <w:tcW w:w="3179" w:type="dxa"/>
            <w:tcBorders>
              <w:left w:val="double" w:sz="4" w:space="0" w:color="auto"/>
            </w:tcBorders>
            <w:vAlign w:val="center"/>
          </w:tcPr>
          <w:p w14:paraId="7791971D" w14:textId="7B8C6C76" w:rsidR="006D1F3F" w:rsidRPr="00B27E56" w:rsidRDefault="006D1F3F" w:rsidP="006D1F3F">
            <w:pPr>
              <w:pStyle w:val="TAC"/>
            </w:pPr>
            <w:r w:rsidRPr="00B27E56">
              <w:rPr>
                <w:rFonts w:cs="Arial"/>
                <w:kern w:val="24"/>
                <w:szCs w:val="18"/>
              </w:rPr>
              <w:t xml:space="preserve">1 </w:t>
            </w:r>
          </w:p>
        </w:tc>
        <w:tc>
          <w:tcPr>
            <w:tcW w:w="1500" w:type="dxa"/>
            <w:vAlign w:val="center"/>
          </w:tcPr>
          <w:p w14:paraId="275F35C3" w14:textId="5529F196" w:rsidR="006D1F3F" w:rsidRPr="00B27E56" w:rsidRDefault="006D1F3F" w:rsidP="006D1F3F">
            <w:pPr>
              <w:pStyle w:val="TAC"/>
            </w:pPr>
            <w:r>
              <w:rPr>
                <w:rFonts w:cs="Arial"/>
                <w:kern w:val="24"/>
                <w:szCs w:val="18"/>
              </w:rPr>
              <w:t>48</w:t>
            </w:r>
          </w:p>
        </w:tc>
        <w:tc>
          <w:tcPr>
            <w:tcW w:w="1769" w:type="dxa"/>
            <w:vAlign w:val="center"/>
          </w:tcPr>
          <w:p w14:paraId="0A9E47FE" w14:textId="4525F81C" w:rsidR="006D1F3F" w:rsidRPr="00B27E56" w:rsidRDefault="006D1F3F" w:rsidP="006D1F3F">
            <w:pPr>
              <w:pStyle w:val="TAC"/>
            </w:pPr>
            <w:r>
              <w:rPr>
                <w:rFonts w:cs="Arial"/>
                <w:kern w:val="24"/>
                <w:szCs w:val="18"/>
              </w:rPr>
              <w:t>1</w:t>
            </w:r>
          </w:p>
        </w:tc>
        <w:tc>
          <w:tcPr>
            <w:tcW w:w="1404" w:type="dxa"/>
            <w:vAlign w:val="center"/>
          </w:tcPr>
          <w:p w14:paraId="753CA00E" w14:textId="5CAC243C" w:rsidR="006D1F3F" w:rsidRPr="00B27E56" w:rsidRDefault="006D1F3F" w:rsidP="006D1F3F">
            <w:pPr>
              <w:pStyle w:val="TAC"/>
            </w:pPr>
            <w:r w:rsidRPr="006D1F3F">
              <w:rPr>
                <w:color w:val="FF0000"/>
                <w:lang w:eastAsia="zh-CN"/>
              </w:rPr>
              <w:t>0</w:t>
            </w:r>
          </w:p>
        </w:tc>
      </w:tr>
      <w:tr w:rsidR="006D1F3F" w:rsidRPr="00B27E56" w14:paraId="4B806F60" w14:textId="77777777" w:rsidTr="006D1F3F">
        <w:trPr>
          <w:cantSplit/>
        </w:trPr>
        <w:tc>
          <w:tcPr>
            <w:tcW w:w="784" w:type="dxa"/>
            <w:tcBorders>
              <w:right w:val="double" w:sz="4" w:space="0" w:color="auto"/>
            </w:tcBorders>
            <w:shd w:val="clear" w:color="auto" w:fill="auto"/>
            <w:vAlign w:val="center"/>
          </w:tcPr>
          <w:p w14:paraId="5A8DEE71" w14:textId="77777777" w:rsidR="006D1F3F" w:rsidRPr="00B27E56" w:rsidRDefault="006D1F3F" w:rsidP="006D1F3F">
            <w:pPr>
              <w:pStyle w:val="TAC"/>
            </w:pPr>
            <w:r w:rsidRPr="00B27E56">
              <w:t>3</w:t>
            </w:r>
          </w:p>
        </w:tc>
        <w:tc>
          <w:tcPr>
            <w:tcW w:w="3179" w:type="dxa"/>
            <w:tcBorders>
              <w:left w:val="double" w:sz="4" w:space="0" w:color="auto"/>
            </w:tcBorders>
            <w:vAlign w:val="center"/>
          </w:tcPr>
          <w:p w14:paraId="12014410" w14:textId="52F6F85F" w:rsidR="006D1F3F" w:rsidRPr="00B27E56" w:rsidRDefault="006D1F3F" w:rsidP="006D1F3F">
            <w:pPr>
              <w:pStyle w:val="TAC"/>
            </w:pPr>
            <w:r w:rsidRPr="00B27E56">
              <w:t>1</w:t>
            </w:r>
          </w:p>
        </w:tc>
        <w:tc>
          <w:tcPr>
            <w:tcW w:w="1500" w:type="dxa"/>
            <w:vAlign w:val="center"/>
          </w:tcPr>
          <w:p w14:paraId="559CD993" w14:textId="67A347E6" w:rsidR="006D1F3F" w:rsidRPr="00B27E56" w:rsidRDefault="006D1F3F" w:rsidP="006D1F3F">
            <w:pPr>
              <w:pStyle w:val="TAC"/>
            </w:pPr>
            <w:r>
              <w:t>48</w:t>
            </w:r>
          </w:p>
        </w:tc>
        <w:tc>
          <w:tcPr>
            <w:tcW w:w="1769" w:type="dxa"/>
            <w:vAlign w:val="center"/>
          </w:tcPr>
          <w:p w14:paraId="7D53CC57" w14:textId="7E0A3843" w:rsidR="006D1F3F" w:rsidRPr="00B27E56" w:rsidRDefault="006D1F3F" w:rsidP="006D1F3F">
            <w:pPr>
              <w:pStyle w:val="TAC"/>
            </w:pPr>
            <w:r>
              <w:t>2</w:t>
            </w:r>
          </w:p>
        </w:tc>
        <w:tc>
          <w:tcPr>
            <w:tcW w:w="1404" w:type="dxa"/>
            <w:vAlign w:val="center"/>
          </w:tcPr>
          <w:p w14:paraId="12D3340C" w14:textId="691D7040" w:rsidR="006D1F3F" w:rsidRPr="00B27E56" w:rsidRDefault="006D1F3F" w:rsidP="006D1F3F">
            <w:pPr>
              <w:pStyle w:val="TAC"/>
            </w:pPr>
            <w:r w:rsidRPr="006D1F3F">
              <w:rPr>
                <w:color w:val="FF0000"/>
                <w:lang w:eastAsia="zh-CN"/>
              </w:rPr>
              <w:t>0</w:t>
            </w:r>
          </w:p>
        </w:tc>
      </w:tr>
      <w:tr w:rsidR="006D1F3F" w:rsidRPr="00B27E56" w14:paraId="4D271FCD" w14:textId="77777777" w:rsidTr="006D1F3F">
        <w:trPr>
          <w:cantSplit/>
        </w:trPr>
        <w:tc>
          <w:tcPr>
            <w:tcW w:w="784" w:type="dxa"/>
            <w:tcBorders>
              <w:right w:val="double" w:sz="4" w:space="0" w:color="auto"/>
            </w:tcBorders>
            <w:shd w:val="clear" w:color="auto" w:fill="auto"/>
            <w:vAlign w:val="center"/>
          </w:tcPr>
          <w:p w14:paraId="193D8680" w14:textId="77777777" w:rsidR="006D1F3F" w:rsidRPr="00B27E56" w:rsidRDefault="006D1F3F" w:rsidP="006D1F3F">
            <w:pPr>
              <w:pStyle w:val="TAC"/>
            </w:pPr>
            <w:r w:rsidRPr="00B27E56">
              <w:t>4</w:t>
            </w:r>
          </w:p>
        </w:tc>
        <w:tc>
          <w:tcPr>
            <w:tcW w:w="3179" w:type="dxa"/>
            <w:tcBorders>
              <w:left w:val="double" w:sz="4" w:space="0" w:color="auto"/>
            </w:tcBorders>
            <w:vAlign w:val="center"/>
          </w:tcPr>
          <w:p w14:paraId="685DA10F" w14:textId="296848A7" w:rsidR="006D1F3F" w:rsidRPr="00B27E56" w:rsidRDefault="006D1F3F" w:rsidP="006D1F3F">
            <w:pPr>
              <w:pStyle w:val="TAC"/>
            </w:pPr>
            <w:r w:rsidRPr="00B27E56">
              <w:rPr>
                <w:rFonts w:cs="Arial"/>
                <w:kern w:val="24"/>
                <w:szCs w:val="18"/>
              </w:rPr>
              <w:t xml:space="preserve">1 </w:t>
            </w:r>
          </w:p>
        </w:tc>
        <w:tc>
          <w:tcPr>
            <w:tcW w:w="1500" w:type="dxa"/>
            <w:vAlign w:val="center"/>
          </w:tcPr>
          <w:p w14:paraId="6AF89E01" w14:textId="20B7FCBF" w:rsidR="006D1F3F" w:rsidRPr="00B27E56" w:rsidRDefault="006D1F3F" w:rsidP="006D1F3F">
            <w:pPr>
              <w:pStyle w:val="TAC"/>
            </w:pPr>
            <w:r>
              <w:rPr>
                <w:rFonts w:cs="Arial"/>
                <w:kern w:val="24"/>
                <w:szCs w:val="18"/>
              </w:rPr>
              <w:t>48</w:t>
            </w:r>
          </w:p>
        </w:tc>
        <w:tc>
          <w:tcPr>
            <w:tcW w:w="1769" w:type="dxa"/>
            <w:vAlign w:val="center"/>
          </w:tcPr>
          <w:p w14:paraId="5ED2793C" w14:textId="4D67E934" w:rsidR="006D1F3F" w:rsidRPr="00B27E56" w:rsidRDefault="006D1F3F" w:rsidP="006D1F3F">
            <w:pPr>
              <w:pStyle w:val="TAC"/>
            </w:pPr>
            <w:r>
              <w:rPr>
                <w:rFonts w:cs="Arial"/>
                <w:kern w:val="24"/>
                <w:szCs w:val="18"/>
              </w:rPr>
              <w:t>1</w:t>
            </w:r>
          </w:p>
        </w:tc>
        <w:tc>
          <w:tcPr>
            <w:tcW w:w="1404" w:type="dxa"/>
            <w:vAlign w:val="center"/>
          </w:tcPr>
          <w:p w14:paraId="4B81C9CA" w14:textId="266A441D" w:rsidR="006D1F3F" w:rsidRPr="00B27E56" w:rsidRDefault="006D1F3F" w:rsidP="006D1F3F">
            <w:pPr>
              <w:pStyle w:val="TAC"/>
            </w:pPr>
            <w:r w:rsidRPr="006D1F3F">
              <w:rPr>
                <w:color w:val="FF0000"/>
                <w:lang w:eastAsia="zh-CN"/>
              </w:rPr>
              <w:t>14</w:t>
            </w:r>
          </w:p>
        </w:tc>
      </w:tr>
      <w:tr w:rsidR="006D1F3F" w:rsidRPr="00B27E56" w14:paraId="6881391A" w14:textId="77777777" w:rsidTr="006D1F3F">
        <w:trPr>
          <w:cantSplit/>
        </w:trPr>
        <w:tc>
          <w:tcPr>
            <w:tcW w:w="784" w:type="dxa"/>
            <w:tcBorders>
              <w:right w:val="double" w:sz="4" w:space="0" w:color="auto"/>
            </w:tcBorders>
            <w:shd w:val="clear" w:color="auto" w:fill="auto"/>
            <w:vAlign w:val="center"/>
          </w:tcPr>
          <w:p w14:paraId="70FBD802" w14:textId="77777777" w:rsidR="006D1F3F" w:rsidRPr="00B27E56" w:rsidRDefault="006D1F3F" w:rsidP="006D1F3F">
            <w:pPr>
              <w:pStyle w:val="TAC"/>
            </w:pPr>
            <w:r w:rsidRPr="00B27E56">
              <w:t>5</w:t>
            </w:r>
          </w:p>
        </w:tc>
        <w:tc>
          <w:tcPr>
            <w:tcW w:w="3179" w:type="dxa"/>
            <w:tcBorders>
              <w:left w:val="double" w:sz="4" w:space="0" w:color="auto"/>
            </w:tcBorders>
            <w:vAlign w:val="center"/>
          </w:tcPr>
          <w:p w14:paraId="089AAB15" w14:textId="55C3C64E" w:rsidR="006D1F3F" w:rsidRPr="00B27E56" w:rsidRDefault="006D1F3F" w:rsidP="006D1F3F">
            <w:pPr>
              <w:pStyle w:val="TAC"/>
            </w:pPr>
            <w:r w:rsidRPr="00B27E56">
              <w:t>1</w:t>
            </w:r>
          </w:p>
        </w:tc>
        <w:tc>
          <w:tcPr>
            <w:tcW w:w="1500" w:type="dxa"/>
            <w:vAlign w:val="center"/>
          </w:tcPr>
          <w:p w14:paraId="30A1FCE7" w14:textId="529B79E6" w:rsidR="006D1F3F" w:rsidRPr="00B27E56" w:rsidRDefault="006D1F3F" w:rsidP="006D1F3F">
            <w:pPr>
              <w:pStyle w:val="TAC"/>
            </w:pPr>
            <w:r>
              <w:t>48</w:t>
            </w:r>
          </w:p>
        </w:tc>
        <w:tc>
          <w:tcPr>
            <w:tcW w:w="1769" w:type="dxa"/>
            <w:vAlign w:val="center"/>
          </w:tcPr>
          <w:p w14:paraId="516FED34" w14:textId="31A0450C" w:rsidR="006D1F3F" w:rsidRPr="00B27E56" w:rsidRDefault="006D1F3F" w:rsidP="006D1F3F">
            <w:pPr>
              <w:pStyle w:val="TAC"/>
            </w:pPr>
            <w:r>
              <w:t>2</w:t>
            </w:r>
          </w:p>
        </w:tc>
        <w:tc>
          <w:tcPr>
            <w:tcW w:w="1404" w:type="dxa"/>
            <w:vAlign w:val="center"/>
          </w:tcPr>
          <w:p w14:paraId="4DEBC213" w14:textId="6C85A4B0" w:rsidR="006D1F3F" w:rsidRPr="00B27E56" w:rsidRDefault="006D1F3F" w:rsidP="006D1F3F">
            <w:pPr>
              <w:pStyle w:val="TAC"/>
            </w:pPr>
            <w:r w:rsidRPr="006D1F3F">
              <w:rPr>
                <w:rFonts w:hint="eastAsia"/>
                <w:color w:val="FF0000"/>
                <w:lang w:eastAsia="zh-CN"/>
              </w:rPr>
              <w:t>1</w:t>
            </w:r>
            <w:r w:rsidRPr="006D1F3F">
              <w:rPr>
                <w:color w:val="FF0000"/>
                <w:lang w:eastAsia="zh-CN"/>
              </w:rPr>
              <w:t>4</w:t>
            </w:r>
          </w:p>
        </w:tc>
      </w:tr>
      <w:tr w:rsidR="006D1F3F" w:rsidRPr="00B27E56" w14:paraId="3E270A2D" w14:textId="77777777" w:rsidTr="006D1F3F">
        <w:trPr>
          <w:cantSplit/>
        </w:trPr>
        <w:tc>
          <w:tcPr>
            <w:tcW w:w="784" w:type="dxa"/>
            <w:tcBorders>
              <w:right w:val="double" w:sz="4" w:space="0" w:color="auto"/>
            </w:tcBorders>
            <w:shd w:val="clear" w:color="auto" w:fill="auto"/>
            <w:vAlign w:val="center"/>
          </w:tcPr>
          <w:p w14:paraId="4078915B" w14:textId="77777777" w:rsidR="006D1F3F" w:rsidRPr="00B27E56" w:rsidRDefault="006D1F3F" w:rsidP="006D1F3F">
            <w:pPr>
              <w:pStyle w:val="TAC"/>
            </w:pPr>
            <w:r w:rsidRPr="00B27E56">
              <w:t>6</w:t>
            </w:r>
          </w:p>
        </w:tc>
        <w:tc>
          <w:tcPr>
            <w:tcW w:w="3179" w:type="dxa"/>
            <w:tcBorders>
              <w:left w:val="double" w:sz="4" w:space="0" w:color="auto"/>
            </w:tcBorders>
            <w:vAlign w:val="center"/>
          </w:tcPr>
          <w:p w14:paraId="6C6D3403" w14:textId="5E0BF124" w:rsidR="006D1F3F" w:rsidRPr="00B27E56" w:rsidRDefault="006D1F3F" w:rsidP="006D1F3F">
            <w:pPr>
              <w:pStyle w:val="TAC"/>
            </w:pPr>
            <w:r w:rsidRPr="00BA7A33">
              <w:rPr>
                <w:color w:val="FF0000"/>
              </w:rPr>
              <w:t>1</w:t>
            </w:r>
          </w:p>
        </w:tc>
        <w:tc>
          <w:tcPr>
            <w:tcW w:w="1500" w:type="dxa"/>
            <w:vAlign w:val="center"/>
          </w:tcPr>
          <w:p w14:paraId="34713CC5" w14:textId="0B2EE000" w:rsidR="006D1F3F" w:rsidRPr="00B27E56" w:rsidRDefault="006D1F3F" w:rsidP="006D1F3F">
            <w:pPr>
              <w:pStyle w:val="TAC"/>
            </w:pPr>
            <w:r w:rsidRPr="00BA7A33">
              <w:rPr>
                <w:color w:val="FF0000"/>
              </w:rPr>
              <w:t>48</w:t>
            </w:r>
          </w:p>
        </w:tc>
        <w:tc>
          <w:tcPr>
            <w:tcW w:w="1769" w:type="dxa"/>
            <w:vAlign w:val="center"/>
          </w:tcPr>
          <w:p w14:paraId="773517C5" w14:textId="20542563" w:rsidR="006D1F3F" w:rsidRPr="00B27E56" w:rsidRDefault="006D1F3F" w:rsidP="006D1F3F">
            <w:pPr>
              <w:pStyle w:val="TAC"/>
            </w:pPr>
            <w:r w:rsidRPr="00BA7A33">
              <w:rPr>
                <w:color w:val="FF0000"/>
              </w:rPr>
              <w:t>1</w:t>
            </w:r>
          </w:p>
        </w:tc>
        <w:tc>
          <w:tcPr>
            <w:tcW w:w="1404" w:type="dxa"/>
            <w:vAlign w:val="center"/>
          </w:tcPr>
          <w:p w14:paraId="4ADDE856" w14:textId="572B0215" w:rsidR="006D1F3F" w:rsidRPr="00B27E56" w:rsidRDefault="006D1F3F" w:rsidP="006D1F3F">
            <w:pPr>
              <w:pStyle w:val="TAC"/>
            </w:pPr>
            <w:r w:rsidRPr="00BA7A33">
              <w:rPr>
                <w:rFonts w:hint="eastAsia"/>
                <w:color w:val="FF0000"/>
                <w:lang w:eastAsia="zh-CN"/>
              </w:rPr>
              <w:t>2</w:t>
            </w:r>
            <w:r w:rsidRPr="00BA7A33">
              <w:rPr>
                <w:color w:val="FF0000"/>
                <w:lang w:eastAsia="zh-CN"/>
              </w:rPr>
              <w:t>8</w:t>
            </w:r>
          </w:p>
        </w:tc>
      </w:tr>
      <w:tr w:rsidR="006D1F3F" w:rsidRPr="00B27E56" w14:paraId="74C25BE4" w14:textId="77777777" w:rsidTr="006D1F3F">
        <w:trPr>
          <w:cantSplit/>
        </w:trPr>
        <w:tc>
          <w:tcPr>
            <w:tcW w:w="784" w:type="dxa"/>
            <w:tcBorders>
              <w:right w:val="double" w:sz="4" w:space="0" w:color="auto"/>
            </w:tcBorders>
            <w:shd w:val="clear" w:color="auto" w:fill="auto"/>
            <w:vAlign w:val="center"/>
          </w:tcPr>
          <w:p w14:paraId="7ABE3F81" w14:textId="77777777" w:rsidR="006D1F3F" w:rsidRPr="00B27E56" w:rsidRDefault="006D1F3F" w:rsidP="006D1F3F">
            <w:pPr>
              <w:pStyle w:val="TAC"/>
            </w:pPr>
            <w:r w:rsidRPr="00B27E56">
              <w:t>7</w:t>
            </w:r>
          </w:p>
        </w:tc>
        <w:tc>
          <w:tcPr>
            <w:tcW w:w="3179" w:type="dxa"/>
            <w:tcBorders>
              <w:left w:val="double" w:sz="4" w:space="0" w:color="auto"/>
            </w:tcBorders>
            <w:vAlign w:val="center"/>
          </w:tcPr>
          <w:p w14:paraId="6F972BED" w14:textId="27FBC588" w:rsidR="006D1F3F" w:rsidRPr="00B27E56" w:rsidRDefault="006D1F3F" w:rsidP="006D1F3F">
            <w:pPr>
              <w:pStyle w:val="TAC"/>
            </w:pPr>
            <w:r w:rsidRPr="00BA7A33">
              <w:rPr>
                <w:rFonts w:cs="Arial"/>
                <w:color w:val="FF0000"/>
                <w:kern w:val="24"/>
                <w:szCs w:val="18"/>
              </w:rPr>
              <w:t>1</w:t>
            </w:r>
          </w:p>
        </w:tc>
        <w:tc>
          <w:tcPr>
            <w:tcW w:w="1500" w:type="dxa"/>
            <w:vAlign w:val="center"/>
          </w:tcPr>
          <w:p w14:paraId="157D0AE0" w14:textId="00D5CD73" w:rsidR="006D1F3F" w:rsidRPr="00B27E56" w:rsidRDefault="006D1F3F" w:rsidP="006D1F3F">
            <w:pPr>
              <w:pStyle w:val="TAC"/>
            </w:pPr>
            <w:r w:rsidRPr="00BA7A33">
              <w:rPr>
                <w:rFonts w:cs="Arial"/>
                <w:color w:val="FF0000"/>
                <w:kern w:val="24"/>
                <w:szCs w:val="18"/>
              </w:rPr>
              <w:t>48</w:t>
            </w:r>
          </w:p>
        </w:tc>
        <w:tc>
          <w:tcPr>
            <w:tcW w:w="1769" w:type="dxa"/>
            <w:vAlign w:val="center"/>
          </w:tcPr>
          <w:p w14:paraId="7916FCE0" w14:textId="25375C7E" w:rsidR="006D1F3F" w:rsidRPr="00B27E56" w:rsidRDefault="006D1F3F" w:rsidP="006D1F3F">
            <w:pPr>
              <w:pStyle w:val="TAC"/>
            </w:pPr>
            <w:r w:rsidRPr="00BA7A33">
              <w:rPr>
                <w:rFonts w:cs="Arial"/>
                <w:color w:val="FF0000"/>
                <w:kern w:val="24"/>
                <w:szCs w:val="18"/>
              </w:rPr>
              <w:t>2</w:t>
            </w:r>
          </w:p>
        </w:tc>
        <w:tc>
          <w:tcPr>
            <w:tcW w:w="1404" w:type="dxa"/>
            <w:vAlign w:val="center"/>
          </w:tcPr>
          <w:p w14:paraId="01F024D9" w14:textId="57E40B97" w:rsidR="006D1F3F" w:rsidRPr="00B27E56" w:rsidRDefault="006D1F3F" w:rsidP="006D1F3F">
            <w:pPr>
              <w:pStyle w:val="TAC"/>
            </w:pPr>
            <w:r w:rsidRPr="00BA7A33">
              <w:rPr>
                <w:rFonts w:hint="eastAsia"/>
                <w:color w:val="FF0000"/>
                <w:lang w:eastAsia="zh-CN"/>
              </w:rPr>
              <w:t>2</w:t>
            </w:r>
            <w:r w:rsidRPr="00BA7A33">
              <w:rPr>
                <w:color w:val="FF0000"/>
                <w:lang w:eastAsia="zh-CN"/>
              </w:rPr>
              <w:t>8</w:t>
            </w:r>
          </w:p>
        </w:tc>
      </w:tr>
      <w:tr w:rsidR="006D1F3F" w:rsidRPr="00B27E56" w14:paraId="0436E9BE" w14:textId="77777777" w:rsidTr="006D1F3F">
        <w:trPr>
          <w:cantSplit/>
        </w:trPr>
        <w:tc>
          <w:tcPr>
            <w:tcW w:w="784" w:type="dxa"/>
            <w:tcBorders>
              <w:right w:val="double" w:sz="4" w:space="0" w:color="auto"/>
            </w:tcBorders>
            <w:shd w:val="clear" w:color="auto" w:fill="auto"/>
            <w:vAlign w:val="center"/>
          </w:tcPr>
          <w:p w14:paraId="5F4C2979" w14:textId="77777777" w:rsidR="006D1F3F" w:rsidRPr="00B27E56" w:rsidRDefault="006D1F3F" w:rsidP="006D1F3F">
            <w:pPr>
              <w:pStyle w:val="TAC"/>
            </w:pPr>
            <w:r w:rsidRPr="00B27E56">
              <w:t>8</w:t>
            </w:r>
          </w:p>
        </w:tc>
        <w:tc>
          <w:tcPr>
            <w:tcW w:w="3179" w:type="dxa"/>
            <w:tcBorders>
              <w:left w:val="double" w:sz="4" w:space="0" w:color="auto"/>
            </w:tcBorders>
            <w:vAlign w:val="center"/>
          </w:tcPr>
          <w:p w14:paraId="07DFEA3E" w14:textId="629D7F93" w:rsidR="006D1F3F" w:rsidRPr="00B27E56" w:rsidRDefault="006D1F3F" w:rsidP="006D1F3F">
            <w:pPr>
              <w:pStyle w:val="TAC"/>
              <w:rPr>
                <w:rFonts w:cs="Arial"/>
                <w:kern w:val="24"/>
                <w:szCs w:val="18"/>
              </w:rPr>
            </w:pPr>
            <w:r w:rsidRPr="00D55FF4">
              <w:rPr>
                <w:rFonts w:cs="Arial"/>
                <w:color w:val="FF0000"/>
                <w:kern w:val="24"/>
                <w:szCs w:val="18"/>
              </w:rPr>
              <w:t xml:space="preserve">1 </w:t>
            </w:r>
          </w:p>
        </w:tc>
        <w:tc>
          <w:tcPr>
            <w:tcW w:w="1500" w:type="dxa"/>
            <w:vAlign w:val="center"/>
          </w:tcPr>
          <w:p w14:paraId="3429F37D" w14:textId="4F341925" w:rsidR="006D1F3F" w:rsidRPr="00B27E56" w:rsidRDefault="006D1F3F" w:rsidP="006D1F3F">
            <w:pPr>
              <w:pStyle w:val="TAC"/>
              <w:rPr>
                <w:rFonts w:cs="Arial"/>
                <w:kern w:val="24"/>
                <w:szCs w:val="18"/>
              </w:rPr>
            </w:pPr>
            <w:r w:rsidRPr="00D55FF4">
              <w:rPr>
                <w:rFonts w:cs="Arial"/>
                <w:color w:val="FF0000"/>
                <w:kern w:val="24"/>
                <w:szCs w:val="18"/>
              </w:rPr>
              <w:t>96</w:t>
            </w:r>
          </w:p>
        </w:tc>
        <w:tc>
          <w:tcPr>
            <w:tcW w:w="1769" w:type="dxa"/>
            <w:vAlign w:val="center"/>
          </w:tcPr>
          <w:p w14:paraId="486EC745" w14:textId="1CB58C1E" w:rsidR="006D1F3F" w:rsidRPr="00B27E56" w:rsidRDefault="006D1F3F" w:rsidP="006D1F3F">
            <w:pPr>
              <w:pStyle w:val="TAC"/>
              <w:rPr>
                <w:rFonts w:cs="Arial"/>
                <w:kern w:val="24"/>
                <w:szCs w:val="18"/>
              </w:rPr>
            </w:pPr>
            <w:r w:rsidRPr="00D55FF4">
              <w:rPr>
                <w:rFonts w:cs="Arial"/>
                <w:color w:val="FF0000"/>
                <w:kern w:val="24"/>
                <w:szCs w:val="18"/>
              </w:rPr>
              <w:t>1</w:t>
            </w:r>
          </w:p>
        </w:tc>
        <w:tc>
          <w:tcPr>
            <w:tcW w:w="1404" w:type="dxa"/>
            <w:vAlign w:val="center"/>
          </w:tcPr>
          <w:p w14:paraId="5CDF7922" w14:textId="7BCD0F0C" w:rsidR="006D1F3F" w:rsidRPr="00B27E56" w:rsidRDefault="006D1F3F" w:rsidP="006D1F3F">
            <w:pPr>
              <w:pStyle w:val="TAC"/>
            </w:pPr>
            <w:r w:rsidRPr="00BA7A33">
              <w:rPr>
                <w:color w:val="FF0000"/>
                <w:lang w:eastAsia="zh-CN"/>
              </w:rPr>
              <w:t>0</w:t>
            </w:r>
          </w:p>
        </w:tc>
      </w:tr>
      <w:tr w:rsidR="006D1F3F" w:rsidRPr="00B27E56" w14:paraId="323DF149" w14:textId="77777777" w:rsidTr="006D1F3F">
        <w:trPr>
          <w:cantSplit/>
        </w:trPr>
        <w:tc>
          <w:tcPr>
            <w:tcW w:w="784" w:type="dxa"/>
            <w:tcBorders>
              <w:right w:val="double" w:sz="4" w:space="0" w:color="auto"/>
            </w:tcBorders>
            <w:shd w:val="clear" w:color="auto" w:fill="auto"/>
            <w:vAlign w:val="center"/>
          </w:tcPr>
          <w:p w14:paraId="49B1D013" w14:textId="77777777" w:rsidR="006D1F3F" w:rsidRPr="00B27E56" w:rsidRDefault="006D1F3F" w:rsidP="006D1F3F">
            <w:pPr>
              <w:pStyle w:val="TAC"/>
            </w:pPr>
            <w:r w:rsidRPr="00B27E56">
              <w:t>9</w:t>
            </w:r>
          </w:p>
        </w:tc>
        <w:tc>
          <w:tcPr>
            <w:tcW w:w="3179" w:type="dxa"/>
            <w:tcBorders>
              <w:left w:val="double" w:sz="4" w:space="0" w:color="auto"/>
            </w:tcBorders>
            <w:vAlign w:val="center"/>
          </w:tcPr>
          <w:p w14:paraId="45884FA1" w14:textId="04C72963" w:rsidR="006D1F3F" w:rsidRPr="00B27E56" w:rsidRDefault="006D1F3F" w:rsidP="006D1F3F">
            <w:pPr>
              <w:pStyle w:val="TAC"/>
              <w:rPr>
                <w:rFonts w:cs="Arial"/>
                <w:kern w:val="24"/>
                <w:szCs w:val="18"/>
              </w:rPr>
            </w:pPr>
            <w:r w:rsidRPr="00D55FF4">
              <w:rPr>
                <w:color w:val="FF0000"/>
              </w:rPr>
              <w:t>1</w:t>
            </w:r>
          </w:p>
        </w:tc>
        <w:tc>
          <w:tcPr>
            <w:tcW w:w="1500" w:type="dxa"/>
            <w:vAlign w:val="center"/>
          </w:tcPr>
          <w:p w14:paraId="1963AE74" w14:textId="678B6F56" w:rsidR="006D1F3F" w:rsidRPr="00B27E56" w:rsidRDefault="006D1F3F" w:rsidP="006D1F3F">
            <w:pPr>
              <w:pStyle w:val="TAC"/>
              <w:rPr>
                <w:rFonts w:cs="Arial"/>
                <w:kern w:val="24"/>
                <w:szCs w:val="18"/>
              </w:rPr>
            </w:pPr>
            <w:r w:rsidRPr="00D55FF4">
              <w:rPr>
                <w:color w:val="FF0000"/>
              </w:rPr>
              <w:t>96</w:t>
            </w:r>
          </w:p>
        </w:tc>
        <w:tc>
          <w:tcPr>
            <w:tcW w:w="1769" w:type="dxa"/>
            <w:vAlign w:val="center"/>
          </w:tcPr>
          <w:p w14:paraId="20285F40" w14:textId="6B3B352B" w:rsidR="006D1F3F" w:rsidRPr="00B27E56" w:rsidRDefault="006D1F3F" w:rsidP="006D1F3F">
            <w:pPr>
              <w:pStyle w:val="TAC"/>
              <w:rPr>
                <w:rFonts w:cs="Arial"/>
                <w:kern w:val="24"/>
                <w:szCs w:val="18"/>
              </w:rPr>
            </w:pPr>
            <w:r w:rsidRPr="00D55FF4">
              <w:rPr>
                <w:color w:val="FF0000"/>
              </w:rPr>
              <w:t>2</w:t>
            </w:r>
          </w:p>
        </w:tc>
        <w:tc>
          <w:tcPr>
            <w:tcW w:w="1404" w:type="dxa"/>
            <w:vAlign w:val="center"/>
          </w:tcPr>
          <w:p w14:paraId="47DADC30" w14:textId="5973A749" w:rsidR="006D1F3F" w:rsidRPr="00B27E56" w:rsidRDefault="006D1F3F" w:rsidP="006D1F3F">
            <w:pPr>
              <w:pStyle w:val="TAC"/>
            </w:pPr>
            <w:r w:rsidRPr="00BA7A33">
              <w:rPr>
                <w:color w:val="FF0000"/>
                <w:lang w:eastAsia="zh-CN"/>
              </w:rPr>
              <w:t>0</w:t>
            </w:r>
          </w:p>
        </w:tc>
      </w:tr>
      <w:tr w:rsidR="006D1F3F" w:rsidRPr="00B27E56" w14:paraId="0230D1D4" w14:textId="77777777" w:rsidTr="006D1F3F">
        <w:trPr>
          <w:cantSplit/>
        </w:trPr>
        <w:tc>
          <w:tcPr>
            <w:tcW w:w="784" w:type="dxa"/>
            <w:tcBorders>
              <w:right w:val="double" w:sz="4" w:space="0" w:color="auto"/>
            </w:tcBorders>
            <w:shd w:val="clear" w:color="auto" w:fill="auto"/>
            <w:vAlign w:val="center"/>
          </w:tcPr>
          <w:p w14:paraId="0D5E3AD0" w14:textId="77777777" w:rsidR="006D1F3F" w:rsidRPr="00B27E56" w:rsidRDefault="006D1F3F" w:rsidP="006D1F3F">
            <w:pPr>
              <w:pStyle w:val="TAC"/>
            </w:pPr>
            <w:r w:rsidRPr="00B27E56">
              <w:t>10</w:t>
            </w:r>
          </w:p>
        </w:tc>
        <w:tc>
          <w:tcPr>
            <w:tcW w:w="3179" w:type="dxa"/>
            <w:tcBorders>
              <w:left w:val="double" w:sz="4" w:space="0" w:color="auto"/>
            </w:tcBorders>
            <w:vAlign w:val="center"/>
          </w:tcPr>
          <w:p w14:paraId="7303075D" w14:textId="44E56E51" w:rsidR="006D1F3F" w:rsidRPr="00B27E56" w:rsidRDefault="006D1F3F" w:rsidP="006D1F3F">
            <w:pPr>
              <w:pStyle w:val="TAC"/>
              <w:rPr>
                <w:rFonts w:cs="Arial"/>
                <w:kern w:val="24"/>
                <w:szCs w:val="18"/>
              </w:rPr>
            </w:pPr>
            <w:r w:rsidRPr="00D55FF4">
              <w:rPr>
                <w:rFonts w:cs="Arial"/>
                <w:color w:val="FF0000"/>
                <w:kern w:val="24"/>
                <w:szCs w:val="18"/>
              </w:rPr>
              <w:t xml:space="preserve">1 </w:t>
            </w:r>
          </w:p>
        </w:tc>
        <w:tc>
          <w:tcPr>
            <w:tcW w:w="1500" w:type="dxa"/>
            <w:vAlign w:val="center"/>
          </w:tcPr>
          <w:p w14:paraId="563E77C4" w14:textId="30C5E840" w:rsidR="006D1F3F" w:rsidRPr="00B27E56" w:rsidRDefault="006D1F3F" w:rsidP="006D1F3F">
            <w:pPr>
              <w:pStyle w:val="TAC"/>
              <w:rPr>
                <w:rFonts w:cs="Arial"/>
                <w:kern w:val="24"/>
                <w:szCs w:val="18"/>
              </w:rPr>
            </w:pPr>
            <w:r w:rsidRPr="00D55FF4">
              <w:rPr>
                <w:rFonts w:cs="Arial"/>
                <w:color w:val="FF0000"/>
                <w:kern w:val="24"/>
                <w:szCs w:val="18"/>
              </w:rPr>
              <w:t>96</w:t>
            </w:r>
          </w:p>
        </w:tc>
        <w:tc>
          <w:tcPr>
            <w:tcW w:w="1769" w:type="dxa"/>
            <w:vAlign w:val="center"/>
          </w:tcPr>
          <w:p w14:paraId="35857325" w14:textId="336BBC63" w:rsidR="006D1F3F" w:rsidRPr="00B27E56" w:rsidRDefault="006D1F3F" w:rsidP="006D1F3F">
            <w:pPr>
              <w:pStyle w:val="TAC"/>
              <w:rPr>
                <w:rFonts w:cs="Arial"/>
                <w:kern w:val="24"/>
                <w:szCs w:val="18"/>
              </w:rPr>
            </w:pPr>
            <w:r w:rsidRPr="00D55FF4">
              <w:rPr>
                <w:rFonts w:cs="Arial"/>
                <w:color w:val="FF0000"/>
                <w:kern w:val="24"/>
                <w:szCs w:val="18"/>
              </w:rPr>
              <w:t>1</w:t>
            </w:r>
          </w:p>
        </w:tc>
        <w:tc>
          <w:tcPr>
            <w:tcW w:w="1404" w:type="dxa"/>
            <w:vAlign w:val="center"/>
          </w:tcPr>
          <w:p w14:paraId="5B9F1D38" w14:textId="4726F356" w:rsidR="006D1F3F" w:rsidRPr="00B27E56" w:rsidRDefault="006D1F3F" w:rsidP="006D1F3F">
            <w:pPr>
              <w:pStyle w:val="TAC"/>
            </w:pPr>
            <w:r w:rsidRPr="00BA7A33">
              <w:rPr>
                <w:color w:val="FF0000"/>
                <w:lang w:eastAsia="zh-CN"/>
              </w:rPr>
              <w:t>76</w:t>
            </w:r>
          </w:p>
        </w:tc>
      </w:tr>
      <w:tr w:rsidR="006D1F3F" w:rsidRPr="00B27E56" w14:paraId="2DDE7005" w14:textId="77777777" w:rsidTr="006D1F3F">
        <w:trPr>
          <w:cantSplit/>
        </w:trPr>
        <w:tc>
          <w:tcPr>
            <w:tcW w:w="784" w:type="dxa"/>
            <w:tcBorders>
              <w:right w:val="double" w:sz="4" w:space="0" w:color="auto"/>
            </w:tcBorders>
            <w:shd w:val="clear" w:color="auto" w:fill="auto"/>
            <w:vAlign w:val="center"/>
          </w:tcPr>
          <w:p w14:paraId="25EE5562" w14:textId="77777777" w:rsidR="006D1F3F" w:rsidRPr="00B27E56" w:rsidRDefault="006D1F3F" w:rsidP="006D1F3F">
            <w:pPr>
              <w:pStyle w:val="TAC"/>
            </w:pPr>
            <w:r w:rsidRPr="00B27E56">
              <w:t>11</w:t>
            </w:r>
          </w:p>
        </w:tc>
        <w:tc>
          <w:tcPr>
            <w:tcW w:w="3179" w:type="dxa"/>
            <w:tcBorders>
              <w:left w:val="double" w:sz="4" w:space="0" w:color="auto"/>
            </w:tcBorders>
            <w:vAlign w:val="center"/>
          </w:tcPr>
          <w:p w14:paraId="434E6041" w14:textId="3C520E1F" w:rsidR="006D1F3F" w:rsidRPr="00B27E56" w:rsidRDefault="006D1F3F" w:rsidP="006D1F3F">
            <w:pPr>
              <w:pStyle w:val="TAC"/>
              <w:rPr>
                <w:rFonts w:cs="Arial"/>
                <w:kern w:val="24"/>
                <w:szCs w:val="18"/>
              </w:rPr>
            </w:pPr>
            <w:r w:rsidRPr="00D55FF4">
              <w:rPr>
                <w:color w:val="FF0000"/>
              </w:rPr>
              <w:t>1</w:t>
            </w:r>
          </w:p>
        </w:tc>
        <w:tc>
          <w:tcPr>
            <w:tcW w:w="1500" w:type="dxa"/>
            <w:vAlign w:val="center"/>
          </w:tcPr>
          <w:p w14:paraId="30CF6B51" w14:textId="32F499F9" w:rsidR="006D1F3F" w:rsidRPr="00B27E56" w:rsidRDefault="006D1F3F" w:rsidP="006D1F3F">
            <w:pPr>
              <w:pStyle w:val="TAC"/>
              <w:rPr>
                <w:rFonts w:cs="Arial"/>
                <w:kern w:val="24"/>
                <w:szCs w:val="18"/>
              </w:rPr>
            </w:pPr>
            <w:r w:rsidRPr="00D55FF4">
              <w:rPr>
                <w:color w:val="FF0000"/>
              </w:rPr>
              <w:t>96</w:t>
            </w:r>
          </w:p>
        </w:tc>
        <w:tc>
          <w:tcPr>
            <w:tcW w:w="1769" w:type="dxa"/>
            <w:vAlign w:val="center"/>
          </w:tcPr>
          <w:p w14:paraId="2054C3C4" w14:textId="6CC3AFB5" w:rsidR="006D1F3F" w:rsidRPr="00B27E56" w:rsidRDefault="006D1F3F" w:rsidP="006D1F3F">
            <w:pPr>
              <w:pStyle w:val="TAC"/>
              <w:rPr>
                <w:rFonts w:cs="Arial"/>
                <w:kern w:val="24"/>
                <w:szCs w:val="18"/>
              </w:rPr>
            </w:pPr>
            <w:r w:rsidRPr="00D55FF4">
              <w:rPr>
                <w:color w:val="FF0000"/>
              </w:rPr>
              <w:t>2</w:t>
            </w:r>
          </w:p>
        </w:tc>
        <w:tc>
          <w:tcPr>
            <w:tcW w:w="1404" w:type="dxa"/>
            <w:vAlign w:val="center"/>
          </w:tcPr>
          <w:p w14:paraId="6EE6F8A9" w14:textId="2A38B32F" w:rsidR="006D1F3F" w:rsidRPr="00B27E56" w:rsidRDefault="006D1F3F" w:rsidP="006D1F3F">
            <w:pPr>
              <w:pStyle w:val="TAC"/>
            </w:pPr>
            <w:r w:rsidRPr="00BA7A33">
              <w:rPr>
                <w:color w:val="FF0000"/>
                <w:lang w:eastAsia="zh-CN"/>
              </w:rPr>
              <w:t>76</w:t>
            </w:r>
          </w:p>
        </w:tc>
      </w:tr>
      <w:tr w:rsidR="006D1F3F" w:rsidRPr="00B27E56" w14:paraId="1F09A91D" w14:textId="77777777" w:rsidTr="006D1F3F">
        <w:trPr>
          <w:cantSplit/>
        </w:trPr>
        <w:tc>
          <w:tcPr>
            <w:tcW w:w="784" w:type="dxa"/>
            <w:tcBorders>
              <w:right w:val="double" w:sz="4" w:space="0" w:color="auto"/>
            </w:tcBorders>
            <w:shd w:val="clear" w:color="auto" w:fill="auto"/>
            <w:vAlign w:val="center"/>
          </w:tcPr>
          <w:p w14:paraId="497C36C6" w14:textId="77777777" w:rsidR="006D1F3F" w:rsidRPr="00B27E56" w:rsidRDefault="006D1F3F" w:rsidP="006D1F3F">
            <w:pPr>
              <w:pStyle w:val="TAC"/>
            </w:pPr>
            <w:r w:rsidRPr="00B27E56">
              <w:t>12</w:t>
            </w:r>
          </w:p>
        </w:tc>
        <w:tc>
          <w:tcPr>
            <w:tcW w:w="3179" w:type="dxa"/>
            <w:tcBorders>
              <w:left w:val="double" w:sz="4" w:space="0" w:color="auto"/>
            </w:tcBorders>
            <w:vAlign w:val="center"/>
          </w:tcPr>
          <w:p w14:paraId="3D4E244B" w14:textId="77777777" w:rsidR="006D1F3F" w:rsidRPr="00B27E56" w:rsidRDefault="006D1F3F" w:rsidP="006D1F3F">
            <w:pPr>
              <w:pStyle w:val="TAC"/>
              <w:rPr>
                <w:rFonts w:cs="Arial"/>
                <w:kern w:val="24"/>
                <w:szCs w:val="18"/>
              </w:rPr>
            </w:pPr>
          </w:p>
        </w:tc>
        <w:tc>
          <w:tcPr>
            <w:tcW w:w="1500" w:type="dxa"/>
            <w:vAlign w:val="center"/>
          </w:tcPr>
          <w:p w14:paraId="79D32D54" w14:textId="77777777" w:rsidR="006D1F3F" w:rsidRPr="00B27E56" w:rsidRDefault="006D1F3F" w:rsidP="006D1F3F">
            <w:pPr>
              <w:pStyle w:val="TAC"/>
              <w:rPr>
                <w:rFonts w:cs="Arial"/>
                <w:kern w:val="24"/>
                <w:szCs w:val="18"/>
              </w:rPr>
            </w:pPr>
          </w:p>
        </w:tc>
        <w:tc>
          <w:tcPr>
            <w:tcW w:w="1769" w:type="dxa"/>
            <w:vAlign w:val="center"/>
          </w:tcPr>
          <w:p w14:paraId="357EF8C9" w14:textId="77777777" w:rsidR="006D1F3F" w:rsidRPr="00B27E56" w:rsidRDefault="006D1F3F" w:rsidP="006D1F3F">
            <w:pPr>
              <w:pStyle w:val="TAC"/>
              <w:rPr>
                <w:rFonts w:cs="Arial"/>
                <w:kern w:val="24"/>
                <w:szCs w:val="18"/>
              </w:rPr>
            </w:pPr>
          </w:p>
        </w:tc>
        <w:tc>
          <w:tcPr>
            <w:tcW w:w="1404" w:type="dxa"/>
            <w:vAlign w:val="center"/>
          </w:tcPr>
          <w:p w14:paraId="631B07DE" w14:textId="77777777" w:rsidR="006D1F3F" w:rsidRPr="00B27E56" w:rsidRDefault="006D1F3F" w:rsidP="006D1F3F">
            <w:pPr>
              <w:pStyle w:val="TAC"/>
            </w:pPr>
          </w:p>
        </w:tc>
      </w:tr>
      <w:tr w:rsidR="006D1F3F" w:rsidRPr="00B27E56" w14:paraId="5009246C" w14:textId="77777777" w:rsidTr="006D1F3F">
        <w:trPr>
          <w:cantSplit/>
        </w:trPr>
        <w:tc>
          <w:tcPr>
            <w:tcW w:w="784" w:type="dxa"/>
            <w:tcBorders>
              <w:right w:val="double" w:sz="4" w:space="0" w:color="auto"/>
            </w:tcBorders>
            <w:shd w:val="clear" w:color="auto" w:fill="auto"/>
            <w:vAlign w:val="center"/>
          </w:tcPr>
          <w:p w14:paraId="50A992BA" w14:textId="77777777" w:rsidR="006D1F3F" w:rsidRPr="00B27E56" w:rsidRDefault="006D1F3F" w:rsidP="006D1F3F">
            <w:pPr>
              <w:pStyle w:val="TAC"/>
            </w:pPr>
            <w:r w:rsidRPr="00B27E56">
              <w:t>13</w:t>
            </w:r>
          </w:p>
        </w:tc>
        <w:tc>
          <w:tcPr>
            <w:tcW w:w="3179" w:type="dxa"/>
            <w:tcBorders>
              <w:left w:val="double" w:sz="4" w:space="0" w:color="auto"/>
            </w:tcBorders>
            <w:vAlign w:val="center"/>
          </w:tcPr>
          <w:p w14:paraId="146ED791" w14:textId="77777777" w:rsidR="006D1F3F" w:rsidRPr="00B27E56" w:rsidRDefault="006D1F3F" w:rsidP="006D1F3F">
            <w:pPr>
              <w:pStyle w:val="TAC"/>
              <w:rPr>
                <w:rFonts w:cs="Arial"/>
                <w:kern w:val="24"/>
                <w:szCs w:val="18"/>
              </w:rPr>
            </w:pPr>
          </w:p>
        </w:tc>
        <w:tc>
          <w:tcPr>
            <w:tcW w:w="1500" w:type="dxa"/>
            <w:vAlign w:val="center"/>
          </w:tcPr>
          <w:p w14:paraId="7B50A206" w14:textId="77777777" w:rsidR="006D1F3F" w:rsidRPr="00B27E56" w:rsidRDefault="006D1F3F" w:rsidP="006D1F3F">
            <w:pPr>
              <w:pStyle w:val="TAC"/>
              <w:rPr>
                <w:rFonts w:cs="Arial"/>
                <w:kern w:val="24"/>
                <w:szCs w:val="18"/>
              </w:rPr>
            </w:pPr>
          </w:p>
        </w:tc>
        <w:tc>
          <w:tcPr>
            <w:tcW w:w="1769" w:type="dxa"/>
            <w:vAlign w:val="center"/>
          </w:tcPr>
          <w:p w14:paraId="5F64C3E7" w14:textId="77777777" w:rsidR="006D1F3F" w:rsidRPr="00B27E56" w:rsidRDefault="006D1F3F" w:rsidP="006D1F3F">
            <w:pPr>
              <w:pStyle w:val="TAC"/>
              <w:rPr>
                <w:rFonts w:cs="Arial"/>
                <w:kern w:val="24"/>
                <w:szCs w:val="18"/>
              </w:rPr>
            </w:pPr>
          </w:p>
        </w:tc>
        <w:tc>
          <w:tcPr>
            <w:tcW w:w="1404" w:type="dxa"/>
            <w:vAlign w:val="center"/>
          </w:tcPr>
          <w:p w14:paraId="37BC5B59" w14:textId="77777777" w:rsidR="006D1F3F" w:rsidRPr="00B27E56" w:rsidRDefault="006D1F3F" w:rsidP="006D1F3F">
            <w:pPr>
              <w:pStyle w:val="TAC"/>
            </w:pPr>
          </w:p>
        </w:tc>
      </w:tr>
      <w:tr w:rsidR="006D1F3F" w:rsidRPr="00B27E56" w14:paraId="3DF9FC67" w14:textId="77777777" w:rsidTr="006D1F3F">
        <w:trPr>
          <w:cantSplit/>
        </w:trPr>
        <w:tc>
          <w:tcPr>
            <w:tcW w:w="784" w:type="dxa"/>
            <w:tcBorders>
              <w:right w:val="double" w:sz="4" w:space="0" w:color="auto"/>
            </w:tcBorders>
            <w:shd w:val="clear" w:color="auto" w:fill="auto"/>
            <w:vAlign w:val="center"/>
          </w:tcPr>
          <w:p w14:paraId="09C71AD4" w14:textId="77777777" w:rsidR="006D1F3F" w:rsidRPr="00B27E56" w:rsidRDefault="006D1F3F" w:rsidP="006D1F3F">
            <w:pPr>
              <w:pStyle w:val="TAC"/>
            </w:pPr>
            <w:r w:rsidRPr="00B27E56">
              <w:t>14</w:t>
            </w:r>
          </w:p>
        </w:tc>
        <w:tc>
          <w:tcPr>
            <w:tcW w:w="3179" w:type="dxa"/>
            <w:tcBorders>
              <w:left w:val="double" w:sz="4" w:space="0" w:color="auto"/>
            </w:tcBorders>
            <w:vAlign w:val="center"/>
          </w:tcPr>
          <w:p w14:paraId="365CF774" w14:textId="77777777" w:rsidR="006D1F3F" w:rsidRPr="00B27E56" w:rsidRDefault="006D1F3F" w:rsidP="006D1F3F">
            <w:pPr>
              <w:pStyle w:val="TAC"/>
              <w:rPr>
                <w:rFonts w:cs="Arial"/>
                <w:kern w:val="24"/>
                <w:szCs w:val="18"/>
              </w:rPr>
            </w:pPr>
          </w:p>
        </w:tc>
        <w:tc>
          <w:tcPr>
            <w:tcW w:w="1500" w:type="dxa"/>
            <w:vAlign w:val="center"/>
          </w:tcPr>
          <w:p w14:paraId="278DFF13" w14:textId="77777777" w:rsidR="006D1F3F" w:rsidRPr="00B27E56" w:rsidRDefault="006D1F3F" w:rsidP="006D1F3F">
            <w:pPr>
              <w:pStyle w:val="TAC"/>
              <w:rPr>
                <w:rFonts w:cs="Arial"/>
                <w:kern w:val="24"/>
                <w:szCs w:val="18"/>
              </w:rPr>
            </w:pPr>
          </w:p>
        </w:tc>
        <w:tc>
          <w:tcPr>
            <w:tcW w:w="1769" w:type="dxa"/>
            <w:vAlign w:val="center"/>
          </w:tcPr>
          <w:p w14:paraId="0D7F3EE4" w14:textId="77777777" w:rsidR="006D1F3F" w:rsidRPr="00B27E56" w:rsidRDefault="006D1F3F" w:rsidP="006D1F3F">
            <w:pPr>
              <w:pStyle w:val="TAC"/>
              <w:rPr>
                <w:rFonts w:cs="Arial"/>
                <w:kern w:val="24"/>
                <w:szCs w:val="18"/>
              </w:rPr>
            </w:pPr>
          </w:p>
        </w:tc>
        <w:tc>
          <w:tcPr>
            <w:tcW w:w="1404" w:type="dxa"/>
            <w:vAlign w:val="center"/>
          </w:tcPr>
          <w:p w14:paraId="659C7323" w14:textId="77777777" w:rsidR="006D1F3F" w:rsidRPr="00B27E56" w:rsidRDefault="006D1F3F" w:rsidP="006D1F3F">
            <w:pPr>
              <w:pStyle w:val="TAC"/>
            </w:pPr>
          </w:p>
        </w:tc>
      </w:tr>
      <w:tr w:rsidR="006D1F3F" w:rsidRPr="00B27E56" w14:paraId="25D83895" w14:textId="77777777" w:rsidTr="006D1F3F">
        <w:trPr>
          <w:cantSplit/>
        </w:trPr>
        <w:tc>
          <w:tcPr>
            <w:tcW w:w="784" w:type="dxa"/>
            <w:tcBorders>
              <w:right w:val="double" w:sz="4" w:space="0" w:color="auto"/>
            </w:tcBorders>
            <w:shd w:val="clear" w:color="auto" w:fill="auto"/>
            <w:vAlign w:val="center"/>
          </w:tcPr>
          <w:p w14:paraId="3A54CA78" w14:textId="77777777" w:rsidR="006D1F3F" w:rsidRPr="00B27E56" w:rsidRDefault="006D1F3F" w:rsidP="006D1F3F">
            <w:pPr>
              <w:pStyle w:val="TAC"/>
            </w:pPr>
            <w:r w:rsidRPr="00B27E56">
              <w:t>15</w:t>
            </w:r>
          </w:p>
        </w:tc>
        <w:tc>
          <w:tcPr>
            <w:tcW w:w="3179" w:type="dxa"/>
            <w:tcBorders>
              <w:left w:val="double" w:sz="4" w:space="0" w:color="auto"/>
            </w:tcBorders>
            <w:vAlign w:val="center"/>
          </w:tcPr>
          <w:p w14:paraId="61E82945" w14:textId="77777777" w:rsidR="006D1F3F" w:rsidRPr="00B27E56" w:rsidRDefault="006D1F3F" w:rsidP="006D1F3F">
            <w:pPr>
              <w:pStyle w:val="TAC"/>
              <w:rPr>
                <w:rFonts w:cs="Arial"/>
                <w:kern w:val="24"/>
                <w:szCs w:val="18"/>
              </w:rPr>
            </w:pPr>
          </w:p>
        </w:tc>
        <w:tc>
          <w:tcPr>
            <w:tcW w:w="1500" w:type="dxa"/>
            <w:vAlign w:val="center"/>
          </w:tcPr>
          <w:p w14:paraId="22842771" w14:textId="77777777" w:rsidR="006D1F3F" w:rsidRPr="00B27E56" w:rsidRDefault="006D1F3F" w:rsidP="006D1F3F">
            <w:pPr>
              <w:pStyle w:val="TAC"/>
              <w:rPr>
                <w:rFonts w:cs="Arial"/>
                <w:kern w:val="24"/>
                <w:szCs w:val="18"/>
              </w:rPr>
            </w:pPr>
          </w:p>
        </w:tc>
        <w:tc>
          <w:tcPr>
            <w:tcW w:w="1769" w:type="dxa"/>
            <w:vAlign w:val="center"/>
          </w:tcPr>
          <w:p w14:paraId="42E9D8B1" w14:textId="77777777" w:rsidR="006D1F3F" w:rsidRPr="00B27E56" w:rsidRDefault="006D1F3F" w:rsidP="006D1F3F">
            <w:pPr>
              <w:pStyle w:val="TAC"/>
              <w:rPr>
                <w:rFonts w:cs="Arial"/>
                <w:kern w:val="24"/>
                <w:szCs w:val="18"/>
              </w:rPr>
            </w:pPr>
          </w:p>
        </w:tc>
        <w:tc>
          <w:tcPr>
            <w:tcW w:w="1404" w:type="dxa"/>
            <w:vAlign w:val="center"/>
          </w:tcPr>
          <w:p w14:paraId="202AD273" w14:textId="77777777" w:rsidR="006D1F3F" w:rsidRPr="00B27E56" w:rsidRDefault="006D1F3F" w:rsidP="006D1F3F">
            <w:pPr>
              <w:pStyle w:val="TAC"/>
            </w:pPr>
          </w:p>
        </w:tc>
      </w:tr>
    </w:tbl>
    <w:p w14:paraId="7E002094" w14:textId="77777777" w:rsidR="006D1F3F" w:rsidRPr="00B27E56" w:rsidRDefault="006D1F3F" w:rsidP="006D1F3F">
      <w:pPr>
        <w:rPr>
          <w:b/>
        </w:rPr>
      </w:pPr>
    </w:p>
    <w:p w14:paraId="65EED682" w14:textId="77777777" w:rsidR="006D1F3F" w:rsidRPr="005925E9" w:rsidRDefault="006D1F3F" w:rsidP="006D1F3F">
      <w:pPr>
        <w:jc w:val="center"/>
        <w:rPr>
          <w:color w:val="000000" w:themeColor="text1"/>
          <w:szCs w:val="20"/>
        </w:rPr>
      </w:pPr>
      <w:r w:rsidRPr="005925E9">
        <w:rPr>
          <w:color w:val="000000" w:themeColor="text1"/>
          <w:szCs w:val="20"/>
        </w:rPr>
        <w:t>&lt;unchanged part omitted&gt;</w:t>
      </w:r>
    </w:p>
    <w:p w14:paraId="16A8261A" w14:textId="675F84D2" w:rsidR="006D1F3F" w:rsidRDefault="006D1F3F" w:rsidP="006D1F3F">
      <w:pPr>
        <w:rPr>
          <w:color w:val="000000"/>
          <w:szCs w:val="20"/>
        </w:rPr>
      </w:pPr>
      <w:r w:rsidRPr="005925E9">
        <w:rPr>
          <w:color w:val="000000"/>
          <w:szCs w:val="20"/>
        </w:rPr>
        <w:t>-------------------------------------------------</w:t>
      </w:r>
      <w:r w:rsidRPr="005925E9">
        <w:rPr>
          <w:rFonts w:eastAsia="宋体"/>
          <w:color w:val="000000"/>
          <w:szCs w:val="20"/>
        </w:rPr>
        <w:t>-----END OF TP #</w:t>
      </w:r>
      <w:r w:rsidR="004D62E2">
        <w:rPr>
          <w:rFonts w:eastAsia="宋体"/>
          <w:color w:val="000000"/>
          <w:szCs w:val="20"/>
        </w:rPr>
        <w:t>3</w:t>
      </w:r>
      <w:r w:rsidRPr="005925E9">
        <w:rPr>
          <w:rFonts w:eastAsia="宋体"/>
          <w:color w:val="000000"/>
          <w:szCs w:val="20"/>
        </w:rPr>
        <w:t>-----</w:t>
      </w:r>
      <w:r w:rsidRPr="005925E9">
        <w:rPr>
          <w:color w:val="000000"/>
          <w:szCs w:val="20"/>
        </w:rPr>
        <w:t>--------------------------------------------------------</w:t>
      </w:r>
    </w:p>
    <w:p w14:paraId="3005532C" w14:textId="3499EF59" w:rsidR="006D1F3F" w:rsidRDefault="006D1F3F" w:rsidP="00EB0664"/>
    <w:p w14:paraId="7B67099D" w14:textId="0235006A" w:rsidR="007B2D39" w:rsidRPr="005925E9" w:rsidRDefault="007B2D39" w:rsidP="007B2D39">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Pr>
          <w:rFonts w:ascii="Times New Roman" w:hAnsi="Times New Roman" w:cs="Times New Roman"/>
          <w:color w:val="000000"/>
          <w:sz w:val="20"/>
          <w:szCs w:val="20"/>
        </w:rPr>
        <w:t>4</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13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_Ref92718813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sidR="009A64E8">
        <w:rPr>
          <w:rFonts w:ascii="Times New Roman" w:hAnsi="Times New Roman" w:cs="Times New Roman"/>
          <w:color w:val="000000"/>
          <w:sz w:val="20"/>
          <w:szCs w:val="20"/>
        </w:rPr>
        <w:t>[3]</w:t>
      </w:r>
      <w:r>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3AE8D2C2" w14:textId="77777777" w:rsidR="007B2D39" w:rsidRPr="005925E9" w:rsidRDefault="007B2D39" w:rsidP="007B2D39">
      <w:pPr>
        <w:jc w:val="center"/>
        <w:rPr>
          <w:color w:val="000000" w:themeColor="text1"/>
          <w:szCs w:val="20"/>
        </w:rPr>
      </w:pPr>
      <w:r w:rsidRPr="005925E9">
        <w:rPr>
          <w:color w:val="000000" w:themeColor="text1"/>
          <w:szCs w:val="20"/>
        </w:rPr>
        <w:t>&lt;unchanged part omitted&gt;</w:t>
      </w:r>
    </w:p>
    <w:p w14:paraId="7B6D1D63" w14:textId="77777777" w:rsidR="007B2D39" w:rsidRPr="00B27E56" w:rsidRDefault="007B2D39" w:rsidP="007B2D39">
      <w:pPr>
        <w:pStyle w:val="TH"/>
      </w:pPr>
      <w:r w:rsidRPr="00B27E56">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7B2D39" w:rsidRPr="00B27E56" w14:paraId="09EAECC5" w14:textId="77777777" w:rsidTr="007B2D39">
        <w:trPr>
          <w:cantSplit/>
        </w:trPr>
        <w:tc>
          <w:tcPr>
            <w:tcW w:w="784" w:type="dxa"/>
            <w:tcBorders>
              <w:bottom w:val="double" w:sz="4" w:space="0" w:color="auto"/>
              <w:right w:val="double" w:sz="4" w:space="0" w:color="auto"/>
            </w:tcBorders>
            <w:shd w:val="clear" w:color="auto" w:fill="E0E0E0"/>
            <w:vAlign w:val="center"/>
          </w:tcPr>
          <w:p w14:paraId="240D5E32" w14:textId="77777777" w:rsidR="007B2D39" w:rsidRPr="00B27E56" w:rsidRDefault="007B2D39" w:rsidP="001B2F4B">
            <w:pPr>
              <w:pStyle w:val="TAH"/>
              <w:rPr>
                <w:bCs/>
                <w:lang w:val="en-US"/>
              </w:rPr>
            </w:pPr>
            <w:r w:rsidRPr="00B27E56">
              <w:rPr>
                <w:bCs/>
                <w:lang w:val="en-US"/>
              </w:rPr>
              <w:t>Index</w:t>
            </w:r>
          </w:p>
        </w:tc>
        <w:tc>
          <w:tcPr>
            <w:tcW w:w="3179" w:type="dxa"/>
            <w:tcBorders>
              <w:left w:val="double" w:sz="4" w:space="0" w:color="auto"/>
              <w:bottom w:val="double" w:sz="4" w:space="0" w:color="auto"/>
            </w:tcBorders>
            <w:shd w:val="clear" w:color="auto" w:fill="E0E0E0"/>
            <w:vAlign w:val="center"/>
          </w:tcPr>
          <w:p w14:paraId="2FE36820" w14:textId="77777777" w:rsidR="007B2D39" w:rsidRPr="00B27E56" w:rsidRDefault="007B2D39" w:rsidP="001B2F4B">
            <w:pPr>
              <w:pStyle w:val="TAH"/>
              <w:rPr>
                <w:bCs/>
                <w:lang w:val="en-US"/>
              </w:rPr>
            </w:pPr>
            <w:r w:rsidRPr="00B27E56">
              <w:rPr>
                <w:rFonts w:cs="Arial"/>
                <w:kern w:val="24"/>
              </w:rPr>
              <w:t xml:space="preserve">SS/PBCH block and CORESET multiplexing pattern </w:t>
            </w:r>
          </w:p>
        </w:tc>
        <w:tc>
          <w:tcPr>
            <w:tcW w:w="1500" w:type="dxa"/>
            <w:tcBorders>
              <w:bottom w:val="double" w:sz="4" w:space="0" w:color="auto"/>
            </w:tcBorders>
            <w:shd w:val="clear" w:color="auto" w:fill="E0E0E0"/>
            <w:vAlign w:val="center"/>
          </w:tcPr>
          <w:p w14:paraId="421E63CC" w14:textId="77777777" w:rsidR="007B2D39" w:rsidRPr="00B27E56" w:rsidRDefault="007B2D39" w:rsidP="001B2F4B">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22E77096" w14:textId="77777777" w:rsidR="007B2D39" w:rsidRPr="00B27E56" w:rsidRDefault="007B2D39" w:rsidP="001B2F4B">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23D6FE6A" w14:textId="77777777" w:rsidR="007B2D39" w:rsidRPr="00B27E56" w:rsidRDefault="007B2D39" w:rsidP="001B2F4B">
            <w:pPr>
              <w:pStyle w:val="TAH"/>
              <w:rPr>
                <w:bCs/>
                <w:lang w:val="en-US"/>
              </w:rPr>
            </w:pPr>
            <w:r w:rsidRPr="00B27E56">
              <w:rPr>
                <w:rFonts w:cs="Arial"/>
                <w:kern w:val="24"/>
              </w:rPr>
              <w:t xml:space="preserve">Offset (RBs) </w:t>
            </w:r>
          </w:p>
        </w:tc>
      </w:tr>
      <w:tr w:rsidR="007B2D39" w:rsidRPr="00B27E56" w14:paraId="42936674" w14:textId="77777777" w:rsidTr="007B2D39">
        <w:trPr>
          <w:cantSplit/>
        </w:trPr>
        <w:tc>
          <w:tcPr>
            <w:tcW w:w="784" w:type="dxa"/>
            <w:tcBorders>
              <w:top w:val="double" w:sz="4" w:space="0" w:color="auto"/>
              <w:right w:val="double" w:sz="4" w:space="0" w:color="auto"/>
            </w:tcBorders>
            <w:shd w:val="clear" w:color="auto" w:fill="auto"/>
            <w:vAlign w:val="center"/>
          </w:tcPr>
          <w:p w14:paraId="148A0741" w14:textId="77777777" w:rsidR="007B2D39" w:rsidRPr="00B27E56" w:rsidRDefault="007B2D39" w:rsidP="007B2D39">
            <w:pPr>
              <w:pStyle w:val="TAC"/>
              <w:rPr>
                <w:lang w:val="en-US"/>
              </w:rPr>
            </w:pPr>
            <w:r w:rsidRPr="00B27E56">
              <w:rPr>
                <w:lang w:val="en-US"/>
              </w:rPr>
              <w:t>0</w:t>
            </w:r>
          </w:p>
        </w:tc>
        <w:tc>
          <w:tcPr>
            <w:tcW w:w="3179" w:type="dxa"/>
            <w:tcBorders>
              <w:top w:val="double" w:sz="4" w:space="0" w:color="auto"/>
              <w:left w:val="double" w:sz="4" w:space="0" w:color="auto"/>
            </w:tcBorders>
            <w:vAlign w:val="center"/>
          </w:tcPr>
          <w:p w14:paraId="0E44F93F" w14:textId="7DED4D05" w:rsidR="007B2D39" w:rsidRPr="00B27E56" w:rsidRDefault="007B2D39" w:rsidP="007B2D39">
            <w:pPr>
              <w:pStyle w:val="TAC"/>
              <w:rPr>
                <w:lang w:val="en-US"/>
              </w:rPr>
            </w:pPr>
            <w:r w:rsidRPr="00B27E56">
              <w:rPr>
                <w:rFonts w:cs="Arial"/>
                <w:kern w:val="24"/>
                <w:szCs w:val="18"/>
              </w:rPr>
              <w:t xml:space="preserve">1 </w:t>
            </w:r>
          </w:p>
        </w:tc>
        <w:tc>
          <w:tcPr>
            <w:tcW w:w="1500" w:type="dxa"/>
            <w:tcBorders>
              <w:top w:val="double" w:sz="4" w:space="0" w:color="auto"/>
            </w:tcBorders>
            <w:vAlign w:val="center"/>
          </w:tcPr>
          <w:p w14:paraId="071A94F2" w14:textId="13B0C250" w:rsidR="007B2D39" w:rsidRPr="00B27E56" w:rsidRDefault="007B2D39" w:rsidP="007B2D39">
            <w:pPr>
              <w:pStyle w:val="TAC"/>
              <w:rPr>
                <w:lang w:val="en-US"/>
              </w:rPr>
            </w:pPr>
            <w:r w:rsidRPr="00B27E56">
              <w:rPr>
                <w:rFonts w:cs="Arial"/>
                <w:kern w:val="24"/>
                <w:szCs w:val="18"/>
              </w:rPr>
              <w:t>24</w:t>
            </w:r>
          </w:p>
        </w:tc>
        <w:tc>
          <w:tcPr>
            <w:tcW w:w="1769" w:type="dxa"/>
            <w:tcBorders>
              <w:top w:val="double" w:sz="4" w:space="0" w:color="auto"/>
            </w:tcBorders>
            <w:vAlign w:val="center"/>
          </w:tcPr>
          <w:p w14:paraId="21D0BE17" w14:textId="7F1B3686" w:rsidR="007B2D39" w:rsidRPr="00B27E56" w:rsidRDefault="007B2D39" w:rsidP="007B2D39">
            <w:pPr>
              <w:pStyle w:val="TAC"/>
              <w:rPr>
                <w:lang w:val="en-US"/>
              </w:rPr>
            </w:pPr>
            <w:r w:rsidRPr="00B27E56">
              <w:rPr>
                <w:rFonts w:cs="Arial"/>
                <w:kern w:val="24"/>
                <w:szCs w:val="18"/>
              </w:rPr>
              <w:t>2</w:t>
            </w:r>
          </w:p>
        </w:tc>
        <w:tc>
          <w:tcPr>
            <w:tcW w:w="1404" w:type="dxa"/>
            <w:tcBorders>
              <w:top w:val="double" w:sz="4" w:space="0" w:color="auto"/>
            </w:tcBorders>
            <w:vAlign w:val="center"/>
          </w:tcPr>
          <w:p w14:paraId="60193858" w14:textId="5207AD1D" w:rsidR="007B2D39" w:rsidRPr="00B27E56" w:rsidRDefault="007B2D39" w:rsidP="007B2D39">
            <w:pPr>
              <w:pStyle w:val="TAC"/>
              <w:rPr>
                <w:lang w:val="en-US"/>
              </w:rPr>
            </w:pPr>
            <w:r w:rsidRPr="006D1F3F">
              <w:rPr>
                <w:rFonts w:hint="eastAsia"/>
                <w:color w:val="FF0000"/>
                <w:lang w:val="en-US" w:eastAsia="zh-CN"/>
              </w:rPr>
              <w:t>0</w:t>
            </w:r>
          </w:p>
        </w:tc>
      </w:tr>
      <w:tr w:rsidR="007B2D39" w:rsidRPr="00B27E56" w14:paraId="7F414F09" w14:textId="77777777" w:rsidTr="007B2D39">
        <w:trPr>
          <w:cantSplit/>
        </w:trPr>
        <w:tc>
          <w:tcPr>
            <w:tcW w:w="784" w:type="dxa"/>
            <w:tcBorders>
              <w:right w:val="double" w:sz="4" w:space="0" w:color="auto"/>
            </w:tcBorders>
            <w:shd w:val="clear" w:color="auto" w:fill="auto"/>
            <w:vAlign w:val="center"/>
          </w:tcPr>
          <w:p w14:paraId="2BCE4BDB" w14:textId="77777777" w:rsidR="007B2D39" w:rsidRPr="00B27E56" w:rsidRDefault="007B2D39" w:rsidP="007B2D39">
            <w:pPr>
              <w:pStyle w:val="TAC"/>
              <w:rPr>
                <w:lang w:val="en-US"/>
              </w:rPr>
            </w:pPr>
            <w:r w:rsidRPr="00B27E56">
              <w:rPr>
                <w:lang w:val="en-US"/>
              </w:rPr>
              <w:t>1</w:t>
            </w:r>
          </w:p>
        </w:tc>
        <w:tc>
          <w:tcPr>
            <w:tcW w:w="3179" w:type="dxa"/>
            <w:tcBorders>
              <w:left w:val="double" w:sz="4" w:space="0" w:color="auto"/>
            </w:tcBorders>
            <w:vAlign w:val="center"/>
          </w:tcPr>
          <w:p w14:paraId="2440D0A0" w14:textId="0B8903E3" w:rsidR="007B2D39" w:rsidRPr="00B27E56" w:rsidRDefault="007B2D39" w:rsidP="007B2D39">
            <w:pPr>
              <w:pStyle w:val="TAC"/>
              <w:rPr>
                <w:lang w:val="en-US"/>
              </w:rPr>
            </w:pPr>
            <w:r w:rsidRPr="00B27E56">
              <w:rPr>
                <w:rFonts w:cs="Arial"/>
                <w:kern w:val="24"/>
                <w:szCs w:val="18"/>
              </w:rPr>
              <w:t xml:space="preserve">1 </w:t>
            </w:r>
          </w:p>
        </w:tc>
        <w:tc>
          <w:tcPr>
            <w:tcW w:w="1500" w:type="dxa"/>
            <w:vAlign w:val="center"/>
          </w:tcPr>
          <w:p w14:paraId="65904936" w14:textId="2266C07B" w:rsidR="007B2D39" w:rsidRPr="00B27E56" w:rsidRDefault="007B2D39" w:rsidP="007B2D39">
            <w:pPr>
              <w:pStyle w:val="TAC"/>
              <w:rPr>
                <w:lang w:val="en-US"/>
              </w:rPr>
            </w:pPr>
            <w:r>
              <w:rPr>
                <w:rFonts w:cs="Arial"/>
                <w:kern w:val="24"/>
                <w:szCs w:val="18"/>
              </w:rPr>
              <w:t>24</w:t>
            </w:r>
          </w:p>
        </w:tc>
        <w:tc>
          <w:tcPr>
            <w:tcW w:w="1769" w:type="dxa"/>
            <w:vAlign w:val="center"/>
          </w:tcPr>
          <w:p w14:paraId="6B559A92" w14:textId="5AF2FE2E" w:rsidR="007B2D39" w:rsidRPr="00B27E56" w:rsidRDefault="007B2D39" w:rsidP="007B2D39">
            <w:pPr>
              <w:pStyle w:val="TAC"/>
              <w:rPr>
                <w:lang w:val="en-US"/>
              </w:rPr>
            </w:pPr>
            <w:r>
              <w:rPr>
                <w:rFonts w:cs="Arial"/>
                <w:kern w:val="24"/>
                <w:szCs w:val="18"/>
              </w:rPr>
              <w:t>2</w:t>
            </w:r>
          </w:p>
        </w:tc>
        <w:tc>
          <w:tcPr>
            <w:tcW w:w="1404" w:type="dxa"/>
            <w:vAlign w:val="center"/>
          </w:tcPr>
          <w:p w14:paraId="4E17B9D7" w14:textId="370E2033" w:rsidR="007B2D39" w:rsidRPr="00B27E56" w:rsidRDefault="007B2D39" w:rsidP="007B2D39">
            <w:pPr>
              <w:pStyle w:val="TAC"/>
              <w:rPr>
                <w:lang w:val="en-US"/>
              </w:rPr>
            </w:pPr>
            <w:r w:rsidRPr="006D1F3F">
              <w:rPr>
                <w:color w:val="FF0000"/>
                <w:lang w:val="en-US" w:eastAsia="zh-CN"/>
              </w:rPr>
              <w:t>4</w:t>
            </w:r>
          </w:p>
        </w:tc>
      </w:tr>
      <w:tr w:rsidR="007B2D39" w:rsidRPr="00B27E56" w14:paraId="5094554C" w14:textId="77777777" w:rsidTr="007B2D39">
        <w:trPr>
          <w:cantSplit/>
        </w:trPr>
        <w:tc>
          <w:tcPr>
            <w:tcW w:w="784" w:type="dxa"/>
            <w:tcBorders>
              <w:right w:val="double" w:sz="4" w:space="0" w:color="auto"/>
            </w:tcBorders>
            <w:shd w:val="clear" w:color="auto" w:fill="auto"/>
            <w:vAlign w:val="center"/>
          </w:tcPr>
          <w:p w14:paraId="0781F59F" w14:textId="77777777" w:rsidR="007B2D39" w:rsidRPr="00B27E56" w:rsidRDefault="007B2D39" w:rsidP="007B2D39">
            <w:pPr>
              <w:pStyle w:val="TAC"/>
            </w:pPr>
            <w:r w:rsidRPr="00B27E56">
              <w:t>2</w:t>
            </w:r>
          </w:p>
        </w:tc>
        <w:tc>
          <w:tcPr>
            <w:tcW w:w="3179" w:type="dxa"/>
            <w:tcBorders>
              <w:left w:val="double" w:sz="4" w:space="0" w:color="auto"/>
            </w:tcBorders>
            <w:vAlign w:val="center"/>
          </w:tcPr>
          <w:p w14:paraId="1FB8973A" w14:textId="33F6172D" w:rsidR="007B2D39" w:rsidRPr="00B27E56" w:rsidRDefault="007B2D39" w:rsidP="007B2D39">
            <w:pPr>
              <w:pStyle w:val="TAC"/>
            </w:pPr>
            <w:r w:rsidRPr="00B27E56">
              <w:rPr>
                <w:rFonts w:cs="Arial"/>
                <w:kern w:val="24"/>
                <w:szCs w:val="18"/>
              </w:rPr>
              <w:t xml:space="preserve">1 </w:t>
            </w:r>
          </w:p>
        </w:tc>
        <w:tc>
          <w:tcPr>
            <w:tcW w:w="1500" w:type="dxa"/>
            <w:vAlign w:val="center"/>
          </w:tcPr>
          <w:p w14:paraId="078E43F8" w14:textId="02E3DA3D" w:rsidR="007B2D39" w:rsidRPr="00B27E56" w:rsidRDefault="007B2D39" w:rsidP="007B2D39">
            <w:pPr>
              <w:pStyle w:val="TAC"/>
            </w:pPr>
            <w:r>
              <w:rPr>
                <w:rFonts w:cs="Arial"/>
                <w:kern w:val="24"/>
                <w:szCs w:val="18"/>
              </w:rPr>
              <w:t>48</w:t>
            </w:r>
          </w:p>
        </w:tc>
        <w:tc>
          <w:tcPr>
            <w:tcW w:w="1769" w:type="dxa"/>
            <w:vAlign w:val="center"/>
          </w:tcPr>
          <w:p w14:paraId="77D247E6" w14:textId="7A38152C" w:rsidR="007B2D39" w:rsidRPr="00B27E56" w:rsidRDefault="007B2D39" w:rsidP="007B2D39">
            <w:pPr>
              <w:pStyle w:val="TAC"/>
            </w:pPr>
            <w:r>
              <w:rPr>
                <w:rFonts w:cs="Arial"/>
                <w:kern w:val="24"/>
                <w:szCs w:val="18"/>
              </w:rPr>
              <w:t>1</w:t>
            </w:r>
          </w:p>
        </w:tc>
        <w:tc>
          <w:tcPr>
            <w:tcW w:w="1404" w:type="dxa"/>
            <w:vAlign w:val="center"/>
          </w:tcPr>
          <w:p w14:paraId="591D3558" w14:textId="54912FF9" w:rsidR="007B2D39" w:rsidRPr="00B27E56" w:rsidRDefault="007B2D39" w:rsidP="007B2D39">
            <w:pPr>
              <w:pStyle w:val="TAC"/>
            </w:pPr>
            <w:r w:rsidRPr="006D1F3F">
              <w:rPr>
                <w:color w:val="FF0000"/>
                <w:lang w:eastAsia="zh-CN"/>
              </w:rPr>
              <w:t>0</w:t>
            </w:r>
          </w:p>
        </w:tc>
      </w:tr>
      <w:tr w:rsidR="007B2D39" w:rsidRPr="00B27E56" w14:paraId="27FD7BF5" w14:textId="77777777" w:rsidTr="007B2D39">
        <w:trPr>
          <w:cantSplit/>
        </w:trPr>
        <w:tc>
          <w:tcPr>
            <w:tcW w:w="784" w:type="dxa"/>
            <w:tcBorders>
              <w:right w:val="double" w:sz="4" w:space="0" w:color="auto"/>
            </w:tcBorders>
            <w:shd w:val="clear" w:color="auto" w:fill="auto"/>
            <w:vAlign w:val="center"/>
          </w:tcPr>
          <w:p w14:paraId="659926C3" w14:textId="77777777" w:rsidR="007B2D39" w:rsidRPr="00B27E56" w:rsidRDefault="007B2D39" w:rsidP="007B2D39">
            <w:pPr>
              <w:pStyle w:val="TAC"/>
            </w:pPr>
            <w:r w:rsidRPr="00B27E56">
              <w:t>3</w:t>
            </w:r>
          </w:p>
        </w:tc>
        <w:tc>
          <w:tcPr>
            <w:tcW w:w="3179" w:type="dxa"/>
            <w:tcBorders>
              <w:left w:val="double" w:sz="4" w:space="0" w:color="auto"/>
            </w:tcBorders>
            <w:vAlign w:val="center"/>
          </w:tcPr>
          <w:p w14:paraId="3F710518" w14:textId="60EA3F18" w:rsidR="007B2D39" w:rsidRPr="00B27E56" w:rsidRDefault="007B2D39" w:rsidP="007B2D39">
            <w:pPr>
              <w:pStyle w:val="TAC"/>
            </w:pPr>
            <w:r w:rsidRPr="00B27E56">
              <w:t>1</w:t>
            </w:r>
          </w:p>
        </w:tc>
        <w:tc>
          <w:tcPr>
            <w:tcW w:w="1500" w:type="dxa"/>
            <w:vAlign w:val="center"/>
          </w:tcPr>
          <w:p w14:paraId="6DDD4607" w14:textId="15835B2E" w:rsidR="007B2D39" w:rsidRPr="00B27E56" w:rsidRDefault="007B2D39" w:rsidP="007B2D39">
            <w:pPr>
              <w:pStyle w:val="TAC"/>
            </w:pPr>
            <w:r>
              <w:t>48</w:t>
            </w:r>
          </w:p>
        </w:tc>
        <w:tc>
          <w:tcPr>
            <w:tcW w:w="1769" w:type="dxa"/>
            <w:vAlign w:val="center"/>
          </w:tcPr>
          <w:p w14:paraId="5CD4725A" w14:textId="6B4DB6EB" w:rsidR="007B2D39" w:rsidRPr="00B27E56" w:rsidRDefault="007B2D39" w:rsidP="007B2D39">
            <w:pPr>
              <w:pStyle w:val="TAC"/>
            </w:pPr>
            <w:r>
              <w:t>2</w:t>
            </w:r>
          </w:p>
        </w:tc>
        <w:tc>
          <w:tcPr>
            <w:tcW w:w="1404" w:type="dxa"/>
            <w:vAlign w:val="center"/>
          </w:tcPr>
          <w:p w14:paraId="5D33D19E" w14:textId="1F6F52F4" w:rsidR="007B2D39" w:rsidRPr="00B27E56" w:rsidRDefault="007B2D39" w:rsidP="007B2D39">
            <w:pPr>
              <w:pStyle w:val="TAC"/>
            </w:pPr>
            <w:r w:rsidRPr="006D1F3F">
              <w:rPr>
                <w:color w:val="FF0000"/>
                <w:lang w:eastAsia="zh-CN"/>
              </w:rPr>
              <w:t>0</w:t>
            </w:r>
          </w:p>
        </w:tc>
      </w:tr>
      <w:tr w:rsidR="007B2D39" w:rsidRPr="00B27E56" w14:paraId="070F421E" w14:textId="77777777" w:rsidTr="007B2D39">
        <w:trPr>
          <w:cantSplit/>
        </w:trPr>
        <w:tc>
          <w:tcPr>
            <w:tcW w:w="784" w:type="dxa"/>
            <w:tcBorders>
              <w:right w:val="double" w:sz="4" w:space="0" w:color="auto"/>
            </w:tcBorders>
            <w:shd w:val="clear" w:color="auto" w:fill="auto"/>
            <w:vAlign w:val="center"/>
          </w:tcPr>
          <w:p w14:paraId="42892C83" w14:textId="77777777" w:rsidR="007B2D39" w:rsidRPr="00B27E56" w:rsidRDefault="007B2D39" w:rsidP="007B2D39">
            <w:pPr>
              <w:pStyle w:val="TAC"/>
            </w:pPr>
            <w:r w:rsidRPr="00B27E56">
              <w:t>4</w:t>
            </w:r>
          </w:p>
        </w:tc>
        <w:tc>
          <w:tcPr>
            <w:tcW w:w="3179" w:type="dxa"/>
            <w:tcBorders>
              <w:left w:val="double" w:sz="4" w:space="0" w:color="auto"/>
            </w:tcBorders>
            <w:vAlign w:val="center"/>
          </w:tcPr>
          <w:p w14:paraId="237D7482" w14:textId="0CCE1E9B" w:rsidR="007B2D39" w:rsidRPr="00B27E56" w:rsidRDefault="007B2D39" w:rsidP="007B2D39">
            <w:pPr>
              <w:pStyle w:val="TAC"/>
            </w:pPr>
            <w:r w:rsidRPr="00B27E56">
              <w:rPr>
                <w:rFonts w:cs="Arial"/>
                <w:kern w:val="24"/>
                <w:szCs w:val="18"/>
              </w:rPr>
              <w:t xml:space="preserve">1 </w:t>
            </w:r>
          </w:p>
        </w:tc>
        <w:tc>
          <w:tcPr>
            <w:tcW w:w="1500" w:type="dxa"/>
            <w:vAlign w:val="center"/>
          </w:tcPr>
          <w:p w14:paraId="1EEB6DAE" w14:textId="5A78CA1E" w:rsidR="007B2D39" w:rsidRPr="00B27E56" w:rsidRDefault="007B2D39" w:rsidP="007B2D39">
            <w:pPr>
              <w:pStyle w:val="TAC"/>
            </w:pPr>
            <w:r>
              <w:rPr>
                <w:rFonts w:cs="Arial"/>
                <w:kern w:val="24"/>
                <w:szCs w:val="18"/>
              </w:rPr>
              <w:t>48</w:t>
            </w:r>
          </w:p>
        </w:tc>
        <w:tc>
          <w:tcPr>
            <w:tcW w:w="1769" w:type="dxa"/>
            <w:vAlign w:val="center"/>
          </w:tcPr>
          <w:p w14:paraId="48DB6681" w14:textId="66EEC85F" w:rsidR="007B2D39" w:rsidRPr="00B27E56" w:rsidRDefault="007B2D39" w:rsidP="007B2D39">
            <w:pPr>
              <w:pStyle w:val="TAC"/>
            </w:pPr>
            <w:r>
              <w:rPr>
                <w:rFonts w:cs="Arial"/>
                <w:kern w:val="24"/>
                <w:szCs w:val="18"/>
              </w:rPr>
              <w:t>1</w:t>
            </w:r>
          </w:p>
        </w:tc>
        <w:tc>
          <w:tcPr>
            <w:tcW w:w="1404" w:type="dxa"/>
            <w:vAlign w:val="center"/>
          </w:tcPr>
          <w:p w14:paraId="23F848D8" w14:textId="7189DECB" w:rsidR="007B2D39" w:rsidRPr="00B27E56" w:rsidRDefault="007B2D39" w:rsidP="007B2D39">
            <w:pPr>
              <w:pStyle w:val="TAC"/>
            </w:pPr>
            <w:r w:rsidRPr="006D1F3F">
              <w:rPr>
                <w:color w:val="FF0000"/>
                <w:lang w:eastAsia="zh-CN"/>
              </w:rPr>
              <w:t>14</w:t>
            </w:r>
          </w:p>
        </w:tc>
      </w:tr>
      <w:tr w:rsidR="007B2D39" w:rsidRPr="00B27E56" w14:paraId="1C8CC21F" w14:textId="77777777" w:rsidTr="007B2D39">
        <w:trPr>
          <w:cantSplit/>
        </w:trPr>
        <w:tc>
          <w:tcPr>
            <w:tcW w:w="784" w:type="dxa"/>
            <w:tcBorders>
              <w:right w:val="double" w:sz="4" w:space="0" w:color="auto"/>
            </w:tcBorders>
            <w:shd w:val="clear" w:color="auto" w:fill="auto"/>
            <w:vAlign w:val="center"/>
          </w:tcPr>
          <w:p w14:paraId="6F681C7D" w14:textId="77777777" w:rsidR="007B2D39" w:rsidRPr="00B27E56" w:rsidRDefault="007B2D39" w:rsidP="007B2D39">
            <w:pPr>
              <w:pStyle w:val="TAC"/>
            </w:pPr>
            <w:r w:rsidRPr="00B27E56">
              <w:t>5</w:t>
            </w:r>
          </w:p>
        </w:tc>
        <w:tc>
          <w:tcPr>
            <w:tcW w:w="3179" w:type="dxa"/>
            <w:tcBorders>
              <w:left w:val="double" w:sz="4" w:space="0" w:color="auto"/>
            </w:tcBorders>
            <w:vAlign w:val="center"/>
          </w:tcPr>
          <w:p w14:paraId="0819CBF8" w14:textId="5134FC5E" w:rsidR="007B2D39" w:rsidRPr="00B27E56" w:rsidRDefault="007B2D39" w:rsidP="007B2D39">
            <w:pPr>
              <w:pStyle w:val="TAC"/>
            </w:pPr>
            <w:r w:rsidRPr="00B27E56">
              <w:t>1</w:t>
            </w:r>
          </w:p>
        </w:tc>
        <w:tc>
          <w:tcPr>
            <w:tcW w:w="1500" w:type="dxa"/>
            <w:vAlign w:val="center"/>
          </w:tcPr>
          <w:p w14:paraId="60B29394" w14:textId="78C28E44" w:rsidR="007B2D39" w:rsidRPr="00B27E56" w:rsidRDefault="007B2D39" w:rsidP="007B2D39">
            <w:pPr>
              <w:pStyle w:val="TAC"/>
            </w:pPr>
            <w:r>
              <w:t>48</w:t>
            </w:r>
          </w:p>
        </w:tc>
        <w:tc>
          <w:tcPr>
            <w:tcW w:w="1769" w:type="dxa"/>
            <w:vAlign w:val="center"/>
          </w:tcPr>
          <w:p w14:paraId="3DD46E3B" w14:textId="5AD8CB06" w:rsidR="007B2D39" w:rsidRPr="00B27E56" w:rsidRDefault="007B2D39" w:rsidP="007B2D39">
            <w:pPr>
              <w:pStyle w:val="TAC"/>
            </w:pPr>
            <w:r>
              <w:t>2</w:t>
            </w:r>
          </w:p>
        </w:tc>
        <w:tc>
          <w:tcPr>
            <w:tcW w:w="1404" w:type="dxa"/>
            <w:vAlign w:val="center"/>
          </w:tcPr>
          <w:p w14:paraId="1995A2A1" w14:textId="49F19CFD" w:rsidR="007B2D39" w:rsidRPr="00B27E56" w:rsidRDefault="007B2D39" w:rsidP="007B2D39">
            <w:pPr>
              <w:pStyle w:val="TAC"/>
            </w:pPr>
            <w:r w:rsidRPr="006D1F3F">
              <w:rPr>
                <w:rFonts w:hint="eastAsia"/>
                <w:color w:val="FF0000"/>
                <w:lang w:eastAsia="zh-CN"/>
              </w:rPr>
              <w:t>1</w:t>
            </w:r>
            <w:r w:rsidRPr="006D1F3F">
              <w:rPr>
                <w:color w:val="FF0000"/>
                <w:lang w:eastAsia="zh-CN"/>
              </w:rPr>
              <w:t>4</w:t>
            </w:r>
          </w:p>
        </w:tc>
      </w:tr>
      <w:tr w:rsidR="007B2D39" w:rsidRPr="00B27E56" w14:paraId="4D099EEA" w14:textId="77777777" w:rsidTr="007B2D39">
        <w:trPr>
          <w:cantSplit/>
        </w:trPr>
        <w:tc>
          <w:tcPr>
            <w:tcW w:w="784" w:type="dxa"/>
            <w:tcBorders>
              <w:right w:val="double" w:sz="4" w:space="0" w:color="auto"/>
            </w:tcBorders>
            <w:shd w:val="clear" w:color="auto" w:fill="auto"/>
            <w:vAlign w:val="center"/>
          </w:tcPr>
          <w:p w14:paraId="5EFFEB9D" w14:textId="77777777" w:rsidR="007B2D39" w:rsidRPr="00B27E56" w:rsidRDefault="007B2D39" w:rsidP="007B2D39">
            <w:pPr>
              <w:pStyle w:val="TAC"/>
            </w:pPr>
            <w:r w:rsidRPr="00B27E56">
              <w:t>6</w:t>
            </w:r>
          </w:p>
        </w:tc>
        <w:tc>
          <w:tcPr>
            <w:tcW w:w="3179" w:type="dxa"/>
            <w:tcBorders>
              <w:left w:val="double" w:sz="4" w:space="0" w:color="auto"/>
            </w:tcBorders>
            <w:vAlign w:val="center"/>
          </w:tcPr>
          <w:p w14:paraId="1AFEC366" w14:textId="552080C2" w:rsidR="007B2D39" w:rsidRPr="00336D00" w:rsidRDefault="007B2D39" w:rsidP="007B2D39">
            <w:pPr>
              <w:pStyle w:val="TAC"/>
              <w:rPr>
                <w:color w:val="FF0000"/>
              </w:rPr>
            </w:pPr>
            <w:r w:rsidRPr="00336D00">
              <w:rPr>
                <w:color w:val="FF0000"/>
              </w:rPr>
              <w:t>1</w:t>
            </w:r>
          </w:p>
        </w:tc>
        <w:tc>
          <w:tcPr>
            <w:tcW w:w="1500" w:type="dxa"/>
            <w:vAlign w:val="center"/>
          </w:tcPr>
          <w:p w14:paraId="3A9ADFF8" w14:textId="5AF86D10" w:rsidR="007B2D39" w:rsidRPr="00336D00" w:rsidRDefault="007B2D39" w:rsidP="007B2D39">
            <w:pPr>
              <w:pStyle w:val="TAC"/>
              <w:rPr>
                <w:color w:val="FF0000"/>
              </w:rPr>
            </w:pPr>
            <w:r w:rsidRPr="00336D00">
              <w:rPr>
                <w:color w:val="FF0000"/>
              </w:rPr>
              <w:t>48</w:t>
            </w:r>
          </w:p>
        </w:tc>
        <w:tc>
          <w:tcPr>
            <w:tcW w:w="1769" w:type="dxa"/>
            <w:vAlign w:val="center"/>
          </w:tcPr>
          <w:p w14:paraId="628F049C" w14:textId="077CEFCF" w:rsidR="007B2D39" w:rsidRPr="00336D00" w:rsidRDefault="007B2D39" w:rsidP="007B2D39">
            <w:pPr>
              <w:pStyle w:val="TAC"/>
              <w:rPr>
                <w:color w:val="FF0000"/>
              </w:rPr>
            </w:pPr>
            <w:r w:rsidRPr="00336D00">
              <w:rPr>
                <w:color w:val="FF0000"/>
              </w:rPr>
              <w:t>1</w:t>
            </w:r>
          </w:p>
        </w:tc>
        <w:tc>
          <w:tcPr>
            <w:tcW w:w="1404" w:type="dxa"/>
            <w:vAlign w:val="center"/>
          </w:tcPr>
          <w:p w14:paraId="23B0B482" w14:textId="5F088860" w:rsidR="007B2D39" w:rsidRPr="00B27E56" w:rsidRDefault="007B2D39" w:rsidP="007B2D39">
            <w:pPr>
              <w:pStyle w:val="TAC"/>
            </w:pPr>
            <w:r w:rsidRPr="00BA7A33">
              <w:rPr>
                <w:rFonts w:hint="eastAsia"/>
                <w:color w:val="FF0000"/>
                <w:lang w:eastAsia="zh-CN"/>
              </w:rPr>
              <w:t>2</w:t>
            </w:r>
            <w:r w:rsidRPr="00BA7A33">
              <w:rPr>
                <w:color w:val="FF0000"/>
                <w:lang w:eastAsia="zh-CN"/>
              </w:rPr>
              <w:t>8</w:t>
            </w:r>
          </w:p>
        </w:tc>
      </w:tr>
      <w:tr w:rsidR="007B2D39" w:rsidRPr="00B27E56" w14:paraId="7EAEF4FF" w14:textId="77777777" w:rsidTr="007B2D39">
        <w:trPr>
          <w:cantSplit/>
        </w:trPr>
        <w:tc>
          <w:tcPr>
            <w:tcW w:w="784" w:type="dxa"/>
            <w:tcBorders>
              <w:right w:val="double" w:sz="4" w:space="0" w:color="auto"/>
            </w:tcBorders>
            <w:shd w:val="clear" w:color="auto" w:fill="auto"/>
            <w:vAlign w:val="center"/>
          </w:tcPr>
          <w:p w14:paraId="05225FFC" w14:textId="77777777" w:rsidR="007B2D39" w:rsidRPr="00B27E56" w:rsidRDefault="007B2D39" w:rsidP="007B2D39">
            <w:pPr>
              <w:pStyle w:val="TAC"/>
            </w:pPr>
            <w:r w:rsidRPr="00B27E56">
              <w:t>7</w:t>
            </w:r>
          </w:p>
        </w:tc>
        <w:tc>
          <w:tcPr>
            <w:tcW w:w="3179" w:type="dxa"/>
            <w:tcBorders>
              <w:left w:val="double" w:sz="4" w:space="0" w:color="auto"/>
            </w:tcBorders>
            <w:vAlign w:val="center"/>
          </w:tcPr>
          <w:p w14:paraId="12C90C62" w14:textId="6564C335" w:rsidR="007B2D39" w:rsidRPr="00336D00" w:rsidRDefault="007B2D39" w:rsidP="007B2D39">
            <w:pPr>
              <w:pStyle w:val="TAC"/>
              <w:rPr>
                <w:color w:val="FF0000"/>
              </w:rPr>
            </w:pPr>
            <w:r w:rsidRPr="00336D00">
              <w:rPr>
                <w:rFonts w:cs="Arial"/>
                <w:color w:val="FF0000"/>
                <w:kern w:val="24"/>
                <w:szCs w:val="18"/>
              </w:rPr>
              <w:t>1</w:t>
            </w:r>
          </w:p>
        </w:tc>
        <w:tc>
          <w:tcPr>
            <w:tcW w:w="1500" w:type="dxa"/>
            <w:vAlign w:val="center"/>
          </w:tcPr>
          <w:p w14:paraId="45ECCA2B" w14:textId="65A1BD84" w:rsidR="007B2D39" w:rsidRPr="00336D00" w:rsidRDefault="007B2D39" w:rsidP="007B2D39">
            <w:pPr>
              <w:pStyle w:val="TAC"/>
              <w:rPr>
                <w:color w:val="FF0000"/>
              </w:rPr>
            </w:pPr>
            <w:r w:rsidRPr="00336D00">
              <w:rPr>
                <w:rFonts w:cs="Arial"/>
                <w:color w:val="FF0000"/>
                <w:kern w:val="24"/>
                <w:szCs w:val="18"/>
              </w:rPr>
              <w:t>48</w:t>
            </w:r>
          </w:p>
        </w:tc>
        <w:tc>
          <w:tcPr>
            <w:tcW w:w="1769" w:type="dxa"/>
            <w:vAlign w:val="center"/>
          </w:tcPr>
          <w:p w14:paraId="2814A0CD" w14:textId="08F05510" w:rsidR="007B2D39" w:rsidRPr="00336D00" w:rsidRDefault="007B2D39" w:rsidP="007B2D39">
            <w:pPr>
              <w:pStyle w:val="TAC"/>
              <w:rPr>
                <w:color w:val="FF0000"/>
              </w:rPr>
            </w:pPr>
            <w:r w:rsidRPr="00336D00">
              <w:rPr>
                <w:rFonts w:cs="Arial"/>
                <w:color w:val="FF0000"/>
                <w:kern w:val="24"/>
                <w:szCs w:val="18"/>
              </w:rPr>
              <w:t>2</w:t>
            </w:r>
          </w:p>
        </w:tc>
        <w:tc>
          <w:tcPr>
            <w:tcW w:w="1404" w:type="dxa"/>
            <w:vAlign w:val="center"/>
          </w:tcPr>
          <w:p w14:paraId="3A698F65" w14:textId="06FBEDB4" w:rsidR="007B2D39" w:rsidRPr="00B27E56" w:rsidRDefault="007B2D39" w:rsidP="007B2D39">
            <w:pPr>
              <w:pStyle w:val="TAC"/>
            </w:pPr>
            <w:r w:rsidRPr="00BA7A33">
              <w:rPr>
                <w:rFonts w:hint="eastAsia"/>
                <w:color w:val="FF0000"/>
                <w:lang w:eastAsia="zh-CN"/>
              </w:rPr>
              <w:t>2</w:t>
            </w:r>
            <w:r w:rsidRPr="00BA7A33">
              <w:rPr>
                <w:color w:val="FF0000"/>
                <w:lang w:eastAsia="zh-CN"/>
              </w:rPr>
              <w:t>8</w:t>
            </w:r>
          </w:p>
        </w:tc>
      </w:tr>
      <w:tr w:rsidR="007B2D39" w:rsidRPr="00B27E56" w14:paraId="1EBA8F2C" w14:textId="77777777" w:rsidTr="007B2D39">
        <w:trPr>
          <w:cantSplit/>
        </w:trPr>
        <w:tc>
          <w:tcPr>
            <w:tcW w:w="784" w:type="dxa"/>
            <w:tcBorders>
              <w:right w:val="double" w:sz="4" w:space="0" w:color="auto"/>
            </w:tcBorders>
            <w:shd w:val="clear" w:color="auto" w:fill="auto"/>
            <w:vAlign w:val="center"/>
          </w:tcPr>
          <w:p w14:paraId="18F9DCA4" w14:textId="77777777" w:rsidR="007B2D39" w:rsidRPr="00B27E56" w:rsidRDefault="007B2D39" w:rsidP="007B2D39">
            <w:pPr>
              <w:pStyle w:val="TAC"/>
            </w:pPr>
            <w:r w:rsidRPr="00B27E56">
              <w:t>8</w:t>
            </w:r>
          </w:p>
        </w:tc>
        <w:tc>
          <w:tcPr>
            <w:tcW w:w="3179" w:type="dxa"/>
            <w:tcBorders>
              <w:left w:val="double" w:sz="4" w:space="0" w:color="auto"/>
            </w:tcBorders>
            <w:vAlign w:val="center"/>
          </w:tcPr>
          <w:p w14:paraId="449238C0" w14:textId="77777777" w:rsidR="007B2D39" w:rsidRPr="00B27E56" w:rsidRDefault="007B2D39" w:rsidP="007B2D39">
            <w:pPr>
              <w:pStyle w:val="TAC"/>
              <w:rPr>
                <w:rFonts w:cs="Arial"/>
                <w:kern w:val="24"/>
                <w:szCs w:val="18"/>
              </w:rPr>
            </w:pPr>
          </w:p>
        </w:tc>
        <w:tc>
          <w:tcPr>
            <w:tcW w:w="1500" w:type="dxa"/>
            <w:vAlign w:val="center"/>
          </w:tcPr>
          <w:p w14:paraId="3897E7EE" w14:textId="77777777" w:rsidR="007B2D39" w:rsidRPr="00B27E56" w:rsidRDefault="007B2D39" w:rsidP="007B2D39">
            <w:pPr>
              <w:pStyle w:val="TAC"/>
              <w:rPr>
                <w:rFonts w:cs="Arial"/>
                <w:kern w:val="24"/>
                <w:szCs w:val="18"/>
              </w:rPr>
            </w:pPr>
          </w:p>
        </w:tc>
        <w:tc>
          <w:tcPr>
            <w:tcW w:w="1769" w:type="dxa"/>
            <w:vAlign w:val="center"/>
          </w:tcPr>
          <w:p w14:paraId="36A9688F" w14:textId="77777777" w:rsidR="007B2D39" w:rsidRPr="00B27E56" w:rsidRDefault="007B2D39" w:rsidP="007B2D39">
            <w:pPr>
              <w:pStyle w:val="TAC"/>
              <w:rPr>
                <w:rFonts w:cs="Arial"/>
                <w:kern w:val="24"/>
                <w:szCs w:val="18"/>
              </w:rPr>
            </w:pPr>
          </w:p>
        </w:tc>
        <w:tc>
          <w:tcPr>
            <w:tcW w:w="1404" w:type="dxa"/>
            <w:vAlign w:val="center"/>
          </w:tcPr>
          <w:p w14:paraId="1C1CFA49" w14:textId="77777777" w:rsidR="007B2D39" w:rsidRPr="00B27E56" w:rsidRDefault="007B2D39" w:rsidP="007B2D39">
            <w:pPr>
              <w:pStyle w:val="TAC"/>
            </w:pPr>
          </w:p>
        </w:tc>
      </w:tr>
      <w:tr w:rsidR="007B2D39" w:rsidRPr="00B27E56" w14:paraId="3BEB4240" w14:textId="77777777" w:rsidTr="007B2D39">
        <w:trPr>
          <w:cantSplit/>
        </w:trPr>
        <w:tc>
          <w:tcPr>
            <w:tcW w:w="784" w:type="dxa"/>
            <w:tcBorders>
              <w:right w:val="double" w:sz="4" w:space="0" w:color="auto"/>
            </w:tcBorders>
            <w:shd w:val="clear" w:color="auto" w:fill="auto"/>
            <w:vAlign w:val="center"/>
          </w:tcPr>
          <w:p w14:paraId="76135DDA" w14:textId="77777777" w:rsidR="007B2D39" w:rsidRPr="00B27E56" w:rsidRDefault="007B2D39" w:rsidP="007B2D39">
            <w:pPr>
              <w:pStyle w:val="TAC"/>
            </w:pPr>
            <w:r w:rsidRPr="00B27E56">
              <w:t>9</w:t>
            </w:r>
          </w:p>
        </w:tc>
        <w:tc>
          <w:tcPr>
            <w:tcW w:w="3179" w:type="dxa"/>
            <w:tcBorders>
              <w:left w:val="double" w:sz="4" w:space="0" w:color="auto"/>
            </w:tcBorders>
            <w:vAlign w:val="center"/>
          </w:tcPr>
          <w:p w14:paraId="6004705A" w14:textId="77777777" w:rsidR="007B2D39" w:rsidRPr="00B27E56" w:rsidRDefault="007B2D39" w:rsidP="007B2D39">
            <w:pPr>
              <w:pStyle w:val="TAC"/>
              <w:rPr>
                <w:rFonts w:cs="Arial"/>
                <w:kern w:val="24"/>
                <w:szCs w:val="18"/>
              </w:rPr>
            </w:pPr>
          </w:p>
        </w:tc>
        <w:tc>
          <w:tcPr>
            <w:tcW w:w="1500" w:type="dxa"/>
            <w:vAlign w:val="center"/>
          </w:tcPr>
          <w:p w14:paraId="255705C9" w14:textId="77777777" w:rsidR="007B2D39" w:rsidRPr="00B27E56" w:rsidRDefault="007B2D39" w:rsidP="007B2D39">
            <w:pPr>
              <w:pStyle w:val="TAC"/>
              <w:rPr>
                <w:rFonts w:cs="Arial"/>
                <w:kern w:val="24"/>
                <w:szCs w:val="18"/>
              </w:rPr>
            </w:pPr>
          </w:p>
        </w:tc>
        <w:tc>
          <w:tcPr>
            <w:tcW w:w="1769" w:type="dxa"/>
            <w:vAlign w:val="center"/>
          </w:tcPr>
          <w:p w14:paraId="1685C8BD" w14:textId="77777777" w:rsidR="007B2D39" w:rsidRPr="00B27E56" w:rsidRDefault="007B2D39" w:rsidP="007B2D39">
            <w:pPr>
              <w:pStyle w:val="TAC"/>
              <w:rPr>
                <w:rFonts w:cs="Arial"/>
                <w:kern w:val="24"/>
                <w:szCs w:val="18"/>
              </w:rPr>
            </w:pPr>
          </w:p>
        </w:tc>
        <w:tc>
          <w:tcPr>
            <w:tcW w:w="1404" w:type="dxa"/>
            <w:vAlign w:val="center"/>
          </w:tcPr>
          <w:p w14:paraId="2572B089" w14:textId="77777777" w:rsidR="007B2D39" w:rsidRPr="00B27E56" w:rsidRDefault="007B2D39" w:rsidP="007B2D39">
            <w:pPr>
              <w:pStyle w:val="TAC"/>
            </w:pPr>
          </w:p>
        </w:tc>
      </w:tr>
      <w:tr w:rsidR="007B2D39" w:rsidRPr="00B27E56" w14:paraId="5E8AE0D1" w14:textId="77777777" w:rsidTr="007B2D39">
        <w:trPr>
          <w:cantSplit/>
        </w:trPr>
        <w:tc>
          <w:tcPr>
            <w:tcW w:w="784" w:type="dxa"/>
            <w:tcBorders>
              <w:right w:val="double" w:sz="4" w:space="0" w:color="auto"/>
            </w:tcBorders>
            <w:shd w:val="clear" w:color="auto" w:fill="auto"/>
            <w:vAlign w:val="center"/>
          </w:tcPr>
          <w:p w14:paraId="4B5959DB" w14:textId="77777777" w:rsidR="007B2D39" w:rsidRPr="00B27E56" w:rsidRDefault="007B2D39" w:rsidP="007B2D39">
            <w:pPr>
              <w:pStyle w:val="TAC"/>
            </w:pPr>
            <w:r w:rsidRPr="00B27E56">
              <w:t>10</w:t>
            </w:r>
          </w:p>
        </w:tc>
        <w:tc>
          <w:tcPr>
            <w:tcW w:w="3179" w:type="dxa"/>
            <w:tcBorders>
              <w:left w:val="double" w:sz="4" w:space="0" w:color="auto"/>
            </w:tcBorders>
            <w:vAlign w:val="center"/>
          </w:tcPr>
          <w:p w14:paraId="3DD900C6" w14:textId="77777777" w:rsidR="007B2D39" w:rsidRPr="00B27E56" w:rsidRDefault="007B2D39" w:rsidP="007B2D39">
            <w:pPr>
              <w:pStyle w:val="TAC"/>
              <w:rPr>
                <w:rFonts w:cs="Arial"/>
                <w:kern w:val="24"/>
                <w:szCs w:val="18"/>
              </w:rPr>
            </w:pPr>
          </w:p>
        </w:tc>
        <w:tc>
          <w:tcPr>
            <w:tcW w:w="1500" w:type="dxa"/>
            <w:vAlign w:val="center"/>
          </w:tcPr>
          <w:p w14:paraId="48FF7A14" w14:textId="77777777" w:rsidR="007B2D39" w:rsidRPr="00B27E56" w:rsidRDefault="007B2D39" w:rsidP="007B2D39">
            <w:pPr>
              <w:pStyle w:val="TAC"/>
              <w:rPr>
                <w:rFonts w:cs="Arial"/>
                <w:kern w:val="24"/>
                <w:szCs w:val="18"/>
              </w:rPr>
            </w:pPr>
          </w:p>
        </w:tc>
        <w:tc>
          <w:tcPr>
            <w:tcW w:w="1769" w:type="dxa"/>
            <w:vAlign w:val="center"/>
          </w:tcPr>
          <w:p w14:paraId="0BFB3C6B" w14:textId="77777777" w:rsidR="007B2D39" w:rsidRPr="00B27E56" w:rsidRDefault="007B2D39" w:rsidP="007B2D39">
            <w:pPr>
              <w:pStyle w:val="TAC"/>
              <w:rPr>
                <w:rFonts w:cs="Arial"/>
                <w:kern w:val="24"/>
                <w:szCs w:val="18"/>
              </w:rPr>
            </w:pPr>
          </w:p>
        </w:tc>
        <w:tc>
          <w:tcPr>
            <w:tcW w:w="1404" w:type="dxa"/>
            <w:vAlign w:val="center"/>
          </w:tcPr>
          <w:p w14:paraId="40497E9B" w14:textId="77777777" w:rsidR="007B2D39" w:rsidRPr="00B27E56" w:rsidRDefault="007B2D39" w:rsidP="007B2D39">
            <w:pPr>
              <w:pStyle w:val="TAC"/>
            </w:pPr>
          </w:p>
        </w:tc>
      </w:tr>
      <w:tr w:rsidR="007B2D39" w:rsidRPr="00B27E56" w14:paraId="209603B5" w14:textId="77777777" w:rsidTr="007B2D39">
        <w:trPr>
          <w:cantSplit/>
        </w:trPr>
        <w:tc>
          <w:tcPr>
            <w:tcW w:w="784" w:type="dxa"/>
            <w:tcBorders>
              <w:right w:val="double" w:sz="4" w:space="0" w:color="auto"/>
            </w:tcBorders>
            <w:shd w:val="clear" w:color="auto" w:fill="auto"/>
            <w:vAlign w:val="center"/>
          </w:tcPr>
          <w:p w14:paraId="10DF89F8" w14:textId="77777777" w:rsidR="007B2D39" w:rsidRPr="00B27E56" w:rsidRDefault="007B2D39" w:rsidP="007B2D39">
            <w:pPr>
              <w:pStyle w:val="TAC"/>
            </w:pPr>
            <w:r w:rsidRPr="00B27E56">
              <w:t>11</w:t>
            </w:r>
          </w:p>
        </w:tc>
        <w:tc>
          <w:tcPr>
            <w:tcW w:w="3179" w:type="dxa"/>
            <w:tcBorders>
              <w:left w:val="double" w:sz="4" w:space="0" w:color="auto"/>
            </w:tcBorders>
            <w:vAlign w:val="center"/>
          </w:tcPr>
          <w:p w14:paraId="6ABCB2FA" w14:textId="77777777" w:rsidR="007B2D39" w:rsidRPr="00B27E56" w:rsidRDefault="007B2D39" w:rsidP="007B2D39">
            <w:pPr>
              <w:pStyle w:val="TAC"/>
              <w:rPr>
                <w:rFonts w:cs="Arial"/>
                <w:kern w:val="24"/>
                <w:szCs w:val="18"/>
              </w:rPr>
            </w:pPr>
          </w:p>
        </w:tc>
        <w:tc>
          <w:tcPr>
            <w:tcW w:w="1500" w:type="dxa"/>
            <w:vAlign w:val="center"/>
          </w:tcPr>
          <w:p w14:paraId="642B1063" w14:textId="77777777" w:rsidR="007B2D39" w:rsidRPr="00B27E56" w:rsidRDefault="007B2D39" w:rsidP="007B2D39">
            <w:pPr>
              <w:pStyle w:val="TAC"/>
              <w:rPr>
                <w:rFonts w:cs="Arial"/>
                <w:kern w:val="24"/>
                <w:szCs w:val="18"/>
              </w:rPr>
            </w:pPr>
          </w:p>
        </w:tc>
        <w:tc>
          <w:tcPr>
            <w:tcW w:w="1769" w:type="dxa"/>
            <w:vAlign w:val="center"/>
          </w:tcPr>
          <w:p w14:paraId="6320918F" w14:textId="77777777" w:rsidR="007B2D39" w:rsidRPr="00B27E56" w:rsidRDefault="007B2D39" w:rsidP="007B2D39">
            <w:pPr>
              <w:pStyle w:val="TAC"/>
              <w:rPr>
                <w:rFonts w:cs="Arial"/>
                <w:kern w:val="24"/>
                <w:szCs w:val="18"/>
              </w:rPr>
            </w:pPr>
          </w:p>
        </w:tc>
        <w:tc>
          <w:tcPr>
            <w:tcW w:w="1404" w:type="dxa"/>
            <w:vAlign w:val="center"/>
          </w:tcPr>
          <w:p w14:paraId="737D14DB" w14:textId="77777777" w:rsidR="007B2D39" w:rsidRPr="00B27E56" w:rsidRDefault="007B2D39" w:rsidP="007B2D39">
            <w:pPr>
              <w:pStyle w:val="TAC"/>
            </w:pPr>
          </w:p>
        </w:tc>
      </w:tr>
      <w:tr w:rsidR="007B2D39" w:rsidRPr="00B27E56" w14:paraId="1F02A2C5" w14:textId="77777777" w:rsidTr="007B2D39">
        <w:trPr>
          <w:cantSplit/>
        </w:trPr>
        <w:tc>
          <w:tcPr>
            <w:tcW w:w="784" w:type="dxa"/>
            <w:tcBorders>
              <w:right w:val="double" w:sz="4" w:space="0" w:color="auto"/>
            </w:tcBorders>
            <w:shd w:val="clear" w:color="auto" w:fill="auto"/>
            <w:vAlign w:val="center"/>
          </w:tcPr>
          <w:p w14:paraId="3618EAD4" w14:textId="77777777" w:rsidR="007B2D39" w:rsidRPr="00B27E56" w:rsidRDefault="007B2D39" w:rsidP="007B2D39">
            <w:pPr>
              <w:pStyle w:val="TAC"/>
            </w:pPr>
            <w:r w:rsidRPr="00B27E56">
              <w:t>12</w:t>
            </w:r>
          </w:p>
        </w:tc>
        <w:tc>
          <w:tcPr>
            <w:tcW w:w="3179" w:type="dxa"/>
            <w:tcBorders>
              <w:left w:val="double" w:sz="4" w:space="0" w:color="auto"/>
            </w:tcBorders>
            <w:vAlign w:val="center"/>
          </w:tcPr>
          <w:p w14:paraId="74F5AA11" w14:textId="77777777" w:rsidR="007B2D39" w:rsidRPr="00B27E56" w:rsidRDefault="007B2D39" w:rsidP="007B2D39">
            <w:pPr>
              <w:pStyle w:val="TAC"/>
              <w:rPr>
                <w:rFonts w:cs="Arial"/>
                <w:kern w:val="24"/>
                <w:szCs w:val="18"/>
              </w:rPr>
            </w:pPr>
          </w:p>
        </w:tc>
        <w:tc>
          <w:tcPr>
            <w:tcW w:w="1500" w:type="dxa"/>
            <w:vAlign w:val="center"/>
          </w:tcPr>
          <w:p w14:paraId="0F8A5354" w14:textId="77777777" w:rsidR="007B2D39" w:rsidRPr="00B27E56" w:rsidRDefault="007B2D39" w:rsidP="007B2D39">
            <w:pPr>
              <w:pStyle w:val="TAC"/>
              <w:rPr>
                <w:rFonts w:cs="Arial"/>
                <w:kern w:val="24"/>
                <w:szCs w:val="18"/>
              </w:rPr>
            </w:pPr>
          </w:p>
        </w:tc>
        <w:tc>
          <w:tcPr>
            <w:tcW w:w="1769" w:type="dxa"/>
            <w:vAlign w:val="center"/>
          </w:tcPr>
          <w:p w14:paraId="48AB6873" w14:textId="77777777" w:rsidR="007B2D39" w:rsidRPr="00B27E56" w:rsidRDefault="007B2D39" w:rsidP="007B2D39">
            <w:pPr>
              <w:pStyle w:val="TAC"/>
              <w:rPr>
                <w:rFonts w:cs="Arial"/>
                <w:kern w:val="24"/>
                <w:szCs w:val="18"/>
              </w:rPr>
            </w:pPr>
          </w:p>
        </w:tc>
        <w:tc>
          <w:tcPr>
            <w:tcW w:w="1404" w:type="dxa"/>
            <w:vAlign w:val="center"/>
          </w:tcPr>
          <w:p w14:paraId="72D2E0B0" w14:textId="77777777" w:rsidR="007B2D39" w:rsidRPr="00B27E56" w:rsidRDefault="007B2D39" w:rsidP="007B2D39">
            <w:pPr>
              <w:pStyle w:val="TAC"/>
            </w:pPr>
          </w:p>
        </w:tc>
      </w:tr>
      <w:tr w:rsidR="007B2D39" w:rsidRPr="00B27E56" w14:paraId="4289121F" w14:textId="77777777" w:rsidTr="007B2D39">
        <w:trPr>
          <w:cantSplit/>
        </w:trPr>
        <w:tc>
          <w:tcPr>
            <w:tcW w:w="784" w:type="dxa"/>
            <w:tcBorders>
              <w:right w:val="double" w:sz="4" w:space="0" w:color="auto"/>
            </w:tcBorders>
            <w:shd w:val="clear" w:color="auto" w:fill="auto"/>
            <w:vAlign w:val="center"/>
          </w:tcPr>
          <w:p w14:paraId="432B2985" w14:textId="77777777" w:rsidR="007B2D39" w:rsidRPr="00B27E56" w:rsidRDefault="007B2D39" w:rsidP="007B2D39">
            <w:pPr>
              <w:pStyle w:val="TAC"/>
            </w:pPr>
            <w:r w:rsidRPr="00B27E56">
              <w:t>13</w:t>
            </w:r>
          </w:p>
        </w:tc>
        <w:tc>
          <w:tcPr>
            <w:tcW w:w="3179" w:type="dxa"/>
            <w:tcBorders>
              <w:left w:val="double" w:sz="4" w:space="0" w:color="auto"/>
            </w:tcBorders>
            <w:vAlign w:val="center"/>
          </w:tcPr>
          <w:p w14:paraId="69E4B7DE" w14:textId="77777777" w:rsidR="007B2D39" w:rsidRPr="00B27E56" w:rsidRDefault="007B2D39" w:rsidP="007B2D39">
            <w:pPr>
              <w:pStyle w:val="TAC"/>
              <w:rPr>
                <w:rFonts w:cs="Arial"/>
                <w:kern w:val="24"/>
                <w:szCs w:val="18"/>
              </w:rPr>
            </w:pPr>
          </w:p>
        </w:tc>
        <w:tc>
          <w:tcPr>
            <w:tcW w:w="1500" w:type="dxa"/>
            <w:vAlign w:val="center"/>
          </w:tcPr>
          <w:p w14:paraId="066EB6B7" w14:textId="77777777" w:rsidR="007B2D39" w:rsidRPr="00B27E56" w:rsidRDefault="007B2D39" w:rsidP="007B2D39">
            <w:pPr>
              <w:pStyle w:val="TAC"/>
              <w:rPr>
                <w:rFonts w:cs="Arial"/>
                <w:kern w:val="24"/>
                <w:szCs w:val="18"/>
              </w:rPr>
            </w:pPr>
          </w:p>
        </w:tc>
        <w:tc>
          <w:tcPr>
            <w:tcW w:w="1769" w:type="dxa"/>
            <w:vAlign w:val="center"/>
          </w:tcPr>
          <w:p w14:paraId="60642FA5" w14:textId="77777777" w:rsidR="007B2D39" w:rsidRPr="00B27E56" w:rsidRDefault="007B2D39" w:rsidP="007B2D39">
            <w:pPr>
              <w:pStyle w:val="TAC"/>
              <w:rPr>
                <w:rFonts w:cs="Arial"/>
                <w:kern w:val="24"/>
                <w:szCs w:val="18"/>
              </w:rPr>
            </w:pPr>
          </w:p>
        </w:tc>
        <w:tc>
          <w:tcPr>
            <w:tcW w:w="1404" w:type="dxa"/>
            <w:vAlign w:val="center"/>
          </w:tcPr>
          <w:p w14:paraId="7E84AA60" w14:textId="77777777" w:rsidR="007B2D39" w:rsidRPr="00B27E56" w:rsidRDefault="007B2D39" w:rsidP="007B2D39">
            <w:pPr>
              <w:pStyle w:val="TAC"/>
            </w:pPr>
          </w:p>
        </w:tc>
      </w:tr>
      <w:tr w:rsidR="007B2D39" w:rsidRPr="00B27E56" w14:paraId="3A0685EF" w14:textId="77777777" w:rsidTr="007B2D39">
        <w:trPr>
          <w:cantSplit/>
        </w:trPr>
        <w:tc>
          <w:tcPr>
            <w:tcW w:w="784" w:type="dxa"/>
            <w:tcBorders>
              <w:right w:val="double" w:sz="4" w:space="0" w:color="auto"/>
            </w:tcBorders>
            <w:shd w:val="clear" w:color="auto" w:fill="auto"/>
            <w:vAlign w:val="center"/>
          </w:tcPr>
          <w:p w14:paraId="1F8902CF" w14:textId="77777777" w:rsidR="007B2D39" w:rsidRPr="00B27E56" w:rsidRDefault="007B2D39" w:rsidP="007B2D39">
            <w:pPr>
              <w:pStyle w:val="TAC"/>
            </w:pPr>
            <w:r w:rsidRPr="00B27E56">
              <w:t>14</w:t>
            </w:r>
          </w:p>
        </w:tc>
        <w:tc>
          <w:tcPr>
            <w:tcW w:w="3179" w:type="dxa"/>
            <w:tcBorders>
              <w:left w:val="double" w:sz="4" w:space="0" w:color="auto"/>
            </w:tcBorders>
            <w:vAlign w:val="center"/>
          </w:tcPr>
          <w:p w14:paraId="663D86FB" w14:textId="77777777" w:rsidR="007B2D39" w:rsidRPr="00B27E56" w:rsidRDefault="007B2D39" w:rsidP="007B2D39">
            <w:pPr>
              <w:pStyle w:val="TAC"/>
              <w:rPr>
                <w:rFonts w:cs="Arial"/>
                <w:kern w:val="24"/>
                <w:szCs w:val="18"/>
              </w:rPr>
            </w:pPr>
          </w:p>
        </w:tc>
        <w:tc>
          <w:tcPr>
            <w:tcW w:w="1500" w:type="dxa"/>
            <w:vAlign w:val="center"/>
          </w:tcPr>
          <w:p w14:paraId="61702578" w14:textId="77777777" w:rsidR="007B2D39" w:rsidRPr="00B27E56" w:rsidRDefault="007B2D39" w:rsidP="007B2D39">
            <w:pPr>
              <w:pStyle w:val="TAC"/>
              <w:rPr>
                <w:rFonts w:cs="Arial"/>
                <w:kern w:val="24"/>
                <w:szCs w:val="18"/>
              </w:rPr>
            </w:pPr>
          </w:p>
        </w:tc>
        <w:tc>
          <w:tcPr>
            <w:tcW w:w="1769" w:type="dxa"/>
            <w:vAlign w:val="center"/>
          </w:tcPr>
          <w:p w14:paraId="265A6814" w14:textId="77777777" w:rsidR="007B2D39" w:rsidRPr="00B27E56" w:rsidRDefault="007B2D39" w:rsidP="007B2D39">
            <w:pPr>
              <w:pStyle w:val="TAC"/>
              <w:rPr>
                <w:rFonts w:cs="Arial"/>
                <w:kern w:val="24"/>
                <w:szCs w:val="18"/>
              </w:rPr>
            </w:pPr>
          </w:p>
        </w:tc>
        <w:tc>
          <w:tcPr>
            <w:tcW w:w="1404" w:type="dxa"/>
            <w:vAlign w:val="center"/>
          </w:tcPr>
          <w:p w14:paraId="755787ED" w14:textId="77777777" w:rsidR="007B2D39" w:rsidRPr="00B27E56" w:rsidRDefault="007B2D39" w:rsidP="007B2D39">
            <w:pPr>
              <w:pStyle w:val="TAC"/>
            </w:pPr>
          </w:p>
        </w:tc>
      </w:tr>
      <w:tr w:rsidR="007B2D39" w:rsidRPr="00B27E56" w14:paraId="71914945" w14:textId="77777777" w:rsidTr="007B2D39">
        <w:trPr>
          <w:cantSplit/>
        </w:trPr>
        <w:tc>
          <w:tcPr>
            <w:tcW w:w="784" w:type="dxa"/>
            <w:tcBorders>
              <w:right w:val="double" w:sz="4" w:space="0" w:color="auto"/>
            </w:tcBorders>
            <w:shd w:val="clear" w:color="auto" w:fill="auto"/>
            <w:vAlign w:val="center"/>
          </w:tcPr>
          <w:p w14:paraId="274CFEF6" w14:textId="77777777" w:rsidR="007B2D39" w:rsidRPr="00B27E56" w:rsidRDefault="007B2D39" w:rsidP="007B2D39">
            <w:pPr>
              <w:pStyle w:val="TAC"/>
            </w:pPr>
            <w:r w:rsidRPr="00B27E56">
              <w:t>15</w:t>
            </w:r>
          </w:p>
        </w:tc>
        <w:tc>
          <w:tcPr>
            <w:tcW w:w="3179" w:type="dxa"/>
            <w:tcBorders>
              <w:left w:val="double" w:sz="4" w:space="0" w:color="auto"/>
            </w:tcBorders>
            <w:vAlign w:val="center"/>
          </w:tcPr>
          <w:p w14:paraId="4FDDF4BD" w14:textId="77777777" w:rsidR="007B2D39" w:rsidRPr="00B27E56" w:rsidRDefault="007B2D39" w:rsidP="007B2D39">
            <w:pPr>
              <w:pStyle w:val="TAC"/>
              <w:rPr>
                <w:rFonts w:cs="Arial"/>
                <w:kern w:val="24"/>
                <w:szCs w:val="18"/>
              </w:rPr>
            </w:pPr>
          </w:p>
        </w:tc>
        <w:tc>
          <w:tcPr>
            <w:tcW w:w="1500" w:type="dxa"/>
            <w:vAlign w:val="center"/>
          </w:tcPr>
          <w:p w14:paraId="1102DA8B" w14:textId="77777777" w:rsidR="007B2D39" w:rsidRPr="00B27E56" w:rsidRDefault="007B2D39" w:rsidP="007B2D39">
            <w:pPr>
              <w:pStyle w:val="TAC"/>
              <w:rPr>
                <w:rFonts w:cs="Arial"/>
                <w:kern w:val="24"/>
                <w:szCs w:val="18"/>
              </w:rPr>
            </w:pPr>
          </w:p>
        </w:tc>
        <w:tc>
          <w:tcPr>
            <w:tcW w:w="1769" w:type="dxa"/>
            <w:vAlign w:val="center"/>
          </w:tcPr>
          <w:p w14:paraId="3586BED8" w14:textId="77777777" w:rsidR="007B2D39" w:rsidRPr="00B27E56" w:rsidRDefault="007B2D39" w:rsidP="007B2D39">
            <w:pPr>
              <w:pStyle w:val="TAC"/>
              <w:rPr>
                <w:rFonts w:cs="Arial"/>
                <w:kern w:val="24"/>
                <w:szCs w:val="18"/>
              </w:rPr>
            </w:pPr>
          </w:p>
        </w:tc>
        <w:tc>
          <w:tcPr>
            <w:tcW w:w="1404" w:type="dxa"/>
            <w:vAlign w:val="center"/>
          </w:tcPr>
          <w:p w14:paraId="0D542EBA" w14:textId="77777777" w:rsidR="007B2D39" w:rsidRPr="00B27E56" w:rsidRDefault="007B2D39" w:rsidP="007B2D39">
            <w:pPr>
              <w:pStyle w:val="TAC"/>
            </w:pPr>
          </w:p>
        </w:tc>
      </w:tr>
    </w:tbl>
    <w:p w14:paraId="47202760" w14:textId="77777777" w:rsidR="007B2D39" w:rsidRPr="00B27E56" w:rsidRDefault="007B2D39" w:rsidP="007B2D39">
      <w:pPr>
        <w:rPr>
          <w:b/>
        </w:rPr>
      </w:pPr>
    </w:p>
    <w:p w14:paraId="37935775" w14:textId="77777777" w:rsidR="007B2D39" w:rsidRPr="005925E9" w:rsidRDefault="007B2D39" w:rsidP="007B2D39">
      <w:pPr>
        <w:jc w:val="center"/>
        <w:rPr>
          <w:color w:val="000000" w:themeColor="text1"/>
          <w:szCs w:val="20"/>
        </w:rPr>
      </w:pPr>
      <w:r w:rsidRPr="005925E9">
        <w:rPr>
          <w:color w:val="000000" w:themeColor="text1"/>
          <w:szCs w:val="20"/>
        </w:rPr>
        <w:t>&lt;unchanged part omitted&gt;</w:t>
      </w:r>
    </w:p>
    <w:p w14:paraId="107FFC81" w14:textId="22610C51" w:rsidR="007B2D39" w:rsidRPr="00FB36B3" w:rsidRDefault="007B2D39" w:rsidP="00EB0664">
      <w:pPr>
        <w:rPr>
          <w:color w:val="000000"/>
          <w:szCs w:val="20"/>
        </w:rPr>
      </w:pPr>
      <w:r w:rsidRPr="005925E9">
        <w:rPr>
          <w:color w:val="000000"/>
          <w:szCs w:val="20"/>
        </w:rPr>
        <w:t>-------------------------------------------------</w:t>
      </w:r>
      <w:r w:rsidRPr="005925E9">
        <w:rPr>
          <w:rFonts w:eastAsia="宋体"/>
          <w:color w:val="000000"/>
          <w:szCs w:val="20"/>
        </w:rPr>
        <w:t>-----END OF TP #</w:t>
      </w:r>
      <w:r>
        <w:rPr>
          <w:rFonts w:eastAsia="宋体"/>
          <w:color w:val="000000"/>
          <w:szCs w:val="20"/>
        </w:rPr>
        <w:t>4</w:t>
      </w:r>
      <w:r w:rsidRPr="005925E9">
        <w:rPr>
          <w:rFonts w:eastAsia="宋体"/>
          <w:color w:val="000000"/>
          <w:szCs w:val="20"/>
        </w:rPr>
        <w:t>-----</w:t>
      </w:r>
      <w:r w:rsidRPr="005925E9">
        <w:rPr>
          <w:color w:val="000000"/>
          <w:szCs w:val="20"/>
        </w:rPr>
        <w:t>--------------------------------------------------------</w:t>
      </w:r>
    </w:p>
    <w:p w14:paraId="3FEDBCEE" w14:textId="3EE71A14" w:rsidR="001E53DD" w:rsidRPr="001E53DD" w:rsidRDefault="001E53DD" w:rsidP="001E53DD">
      <w:pPr>
        <w:pStyle w:val="a7"/>
        <w:jc w:val="both"/>
        <w:rPr>
          <w:lang w:val="en-US"/>
        </w:rPr>
      </w:pPr>
      <w:bookmarkStart w:id="29" w:name="_Ref92789763"/>
      <w:r w:rsidRPr="00116BB9">
        <w:t xml:space="preserve">Proposal </w:t>
      </w:r>
      <w:r w:rsidRPr="00845C8E">
        <w:fldChar w:fldCharType="begin"/>
      </w:r>
      <w:r w:rsidRPr="00116BB9">
        <w:instrText xml:space="preserve"> SEQ Proposal \* ARABIC </w:instrText>
      </w:r>
      <w:r w:rsidRPr="00845C8E">
        <w:fldChar w:fldCharType="separate"/>
      </w:r>
      <w:r w:rsidR="009A64E8">
        <w:rPr>
          <w:noProof/>
        </w:rPr>
        <w:t>7</w:t>
      </w:r>
      <w:r w:rsidRPr="00845C8E">
        <w:fldChar w:fldCharType="end"/>
      </w:r>
      <w:r w:rsidRPr="00845C8E">
        <w:t>:</w:t>
      </w:r>
      <w:r w:rsidRPr="00863C39">
        <w:rPr>
          <w:szCs w:val="22"/>
          <w:lang w:val="en-US"/>
        </w:rPr>
        <w:t xml:space="preserve"> </w:t>
      </w:r>
      <w:r>
        <w:rPr>
          <w:lang w:val="en-US"/>
        </w:rPr>
        <w:t>A</w:t>
      </w:r>
      <w:r>
        <w:rPr>
          <w:rFonts w:hint="eastAsia"/>
          <w:lang w:val="en-US"/>
        </w:rPr>
        <w:t>dopt</w:t>
      </w:r>
      <w:r>
        <w:rPr>
          <w:lang w:val="en-US"/>
        </w:rPr>
        <w:t xml:space="preserve"> </w:t>
      </w:r>
      <w:r w:rsidRPr="001E53DD">
        <w:rPr>
          <w:lang w:val="en-US"/>
        </w:rPr>
        <w:t>TP #</w:t>
      </w:r>
      <w:r>
        <w:rPr>
          <w:lang w:val="en-US"/>
        </w:rPr>
        <w:t>2,3,4</w:t>
      </w:r>
      <w:r w:rsidRPr="001E53DD">
        <w:rPr>
          <w:lang w:val="en-US"/>
        </w:rPr>
        <w:t xml:space="preserve"> in section </w:t>
      </w:r>
      <w:r w:rsidR="002E3302">
        <w:rPr>
          <w:lang w:val="en-US"/>
        </w:rPr>
        <w:t>13</w:t>
      </w:r>
      <w:r w:rsidRPr="001E53DD">
        <w:rPr>
          <w:lang w:val="en-US"/>
        </w:rPr>
        <w:t xml:space="preserve"> for </w:t>
      </w:r>
      <w:r w:rsidR="001B2F4B">
        <w:rPr>
          <w:lang w:val="en-US"/>
        </w:rPr>
        <w:t xml:space="preserve">TS </w:t>
      </w:r>
      <w:r w:rsidRPr="001E53DD">
        <w:rPr>
          <w:lang w:val="en-US"/>
        </w:rPr>
        <w:t>38</w:t>
      </w:r>
      <w:r w:rsidR="001B2F4B">
        <w:rPr>
          <w:lang w:val="en-US"/>
        </w:rPr>
        <w:t>.</w:t>
      </w:r>
      <w:r w:rsidRPr="001E53DD">
        <w:rPr>
          <w:lang w:val="en-US"/>
        </w:rPr>
        <w:t>213.</w:t>
      </w:r>
      <w:bookmarkEnd w:id="29"/>
    </w:p>
    <w:bookmarkEnd w:id="6"/>
    <w:bookmarkEnd w:id="7"/>
    <w:bookmarkEnd w:id="8"/>
    <w:bookmarkEnd w:id="20"/>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ABE99C4" w:rsidR="00D6646C" w:rsidRDefault="00EA5A61" w:rsidP="00F31A4D">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xml:space="preserve">, and have the following </w:t>
      </w:r>
      <w:r w:rsidR="00496D84">
        <w:rPr>
          <w:rFonts w:eastAsia="宋体"/>
        </w:rPr>
        <w:t xml:space="preserve">observations and </w:t>
      </w:r>
      <w:r>
        <w:rPr>
          <w:rFonts w:eastAsia="宋体"/>
        </w:rPr>
        <w:t>proposals:</w:t>
      </w:r>
    </w:p>
    <w:p w14:paraId="7D1DE963" w14:textId="393F56AE" w:rsidR="006A69F2" w:rsidRDefault="00561A88" w:rsidP="00F31A4D">
      <w:pPr>
        <w:pStyle w:val="a0"/>
        <w:rPr>
          <w:rFonts w:eastAsia="宋体"/>
        </w:rPr>
      </w:pPr>
      <w:r>
        <w:rPr>
          <w:rFonts w:eastAsia="宋体"/>
        </w:rPr>
        <w:fldChar w:fldCharType="begin"/>
      </w:r>
      <w:r>
        <w:rPr>
          <w:rFonts w:eastAsia="宋体"/>
        </w:rPr>
        <w:instrText xml:space="preserve"> REF _Ref92465122 \h </w:instrText>
      </w:r>
      <w:r>
        <w:rPr>
          <w:rFonts w:eastAsia="宋体"/>
        </w:rPr>
      </w:r>
      <w:r>
        <w:rPr>
          <w:rFonts w:eastAsia="宋体"/>
        </w:rPr>
        <w:fldChar w:fldCharType="separate"/>
      </w:r>
      <w:r w:rsidR="009A64E8">
        <w:rPr>
          <w:b/>
        </w:rPr>
        <w:t xml:space="preserve">Proposal </w:t>
      </w:r>
      <w:r w:rsidR="009A64E8">
        <w:rPr>
          <w:b/>
          <w:noProof/>
        </w:rPr>
        <w:t>1</w:t>
      </w:r>
      <w:r w:rsidR="009A64E8">
        <w:rPr>
          <w:b/>
        </w:rPr>
        <w:t xml:space="preserve">: </w:t>
      </w:r>
      <w:r>
        <w:rPr>
          <w:rFonts w:eastAsia="宋体"/>
        </w:rPr>
        <w:fldChar w:fldCharType="end"/>
      </w:r>
      <w:r w:rsidR="000C1D77" w:rsidRPr="000C1D77">
        <w:rPr>
          <w:b/>
        </w:rPr>
        <w:t xml:space="preserve"> </w:t>
      </w:r>
      <w:r w:rsidR="000C1D77">
        <w:rPr>
          <w:b/>
        </w:rPr>
        <w:t xml:space="preserve">Adopt </w:t>
      </w:r>
      <w:bookmarkStart w:id="30" w:name="_Hlk92789305"/>
      <w:r w:rsidR="000C1D77">
        <w:rPr>
          <w:b/>
        </w:rPr>
        <w:t>TP #1 in section 4.1 for 38213.</w:t>
      </w:r>
      <w:bookmarkEnd w:id="30"/>
    </w:p>
    <w:p w14:paraId="004329D8" w14:textId="140C5CD7" w:rsidR="00561A88" w:rsidRPr="00561A88" w:rsidRDefault="00561A88" w:rsidP="00F31A4D">
      <w:pPr>
        <w:pStyle w:val="a0"/>
        <w:rPr>
          <w:b/>
        </w:rPr>
      </w:pPr>
      <w:r w:rsidRPr="00561A88">
        <w:rPr>
          <w:b/>
        </w:rPr>
        <w:fldChar w:fldCharType="begin"/>
      </w:r>
      <w:r w:rsidRPr="00561A88">
        <w:rPr>
          <w:b/>
        </w:rPr>
        <w:instrText xml:space="preserve"> REF _Ref92465137 \h </w:instrText>
      </w:r>
      <w:r>
        <w:rPr>
          <w:b/>
        </w:rPr>
        <w:instrText xml:space="preserve"> \* MERGEFORMAT </w:instrText>
      </w:r>
      <w:r w:rsidRPr="00561A88">
        <w:rPr>
          <w:b/>
        </w:rPr>
      </w:r>
      <w:r w:rsidRPr="00561A88">
        <w:rPr>
          <w:b/>
        </w:rPr>
        <w:fldChar w:fldCharType="separate"/>
      </w:r>
      <w:r w:rsidR="009A64E8" w:rsidRPr="001A3EC0">
        <w:rPr>
          <w:b/>
        </w:rPr>
        <w:t>Proposal 2</w:t>
      </w:r>
      <w:r w:rsidR="009A64E8" w:rsidRPr="001A3EC0">
        <w:rPr>
          <w:rFonts w:hint="eastAsia"/>
          <w:b/>
        </w:rPr>
        <w:t>：</w:t>
      </w:r>
      <w:r w:rsidR="009A64E8" w:rsidRPr="001A3EC0">
        <w:rPr>
          <w:b/>
        </w:rPr>
        <w:t>Do not support Multiplexing pattern 3 for SCS 480 kHz and 960 kHz.</w:t>
      </w:r>
      <w:r w:rsidRPr="00561A88">
        <w:rPr>
          <w:b/>
        </w:rPr>
        <w:fldChar w:fldCharType="end"/>
      </w:r>
    </w:p>
    <w:p w14:paraId="0DD6DF6A" w14:textId="6DCB8132" w:rsidR="00561A88" w:rsidRPr="00561A88" w:rsidRDefault="00561A88" w:rsidP="00F31A4D">
      <w:pPr>
        <w:pStyle w:val="a0"/>
        <w:rPr>
          <w:b/>
        </w:rPr>
      </w:pPr>
      <w:r w:rsidRPr="00561A88">
        <w:rPr>
          <w:b/>
        </w:rPr>
        <w:fldChar w:fldCharType="begin"/>
      </w:r>
      <w:r w:rsidRPr="00561A88">
        <w:rPr>
          <w:b/>
        </w:rPr>
        <w:instrText xml:space="preserve"> REF _Ref92465140 \h </w:instrText>
      </w:r>
      <w:r>
        <w:rPr>
          <w:b/>
        </w:rPr>
        <w:instrText xml:space="preserve"> \* MERGEFORMAT </w:instrText>
      </w:r>
      <w:r w:rsidRPr="00561A88">
        <w:rPr>
          <w:b/>
        </w:rPr>
      </w:r>
      <w:r w:rsidRPr="00561A88">
        <w:rPr>
          <w:b/>
        </w:rPr>
        <w:fldChar w:fldCharType="separate"/>
      </w:r>
      <w:r w:rsidR="009A64E8" w:rsidRPr="001A3EC0">
        <w:rPr>
          <w:b/>
        </w:rPr>
        <w:t>Proposal 3</w:t>
      </w:r>
      <w:r w:rsidR="009A64E8" w:rsidRPr="001A3EC0">
        <w:rPr>
          <w:rFonts w:hint="eastAsia"/>
          <w:b/>
        </w:rPr>
        <w:t>：</w:t>
      </w:r>
      <w:r w:rsidR="009A64E8" w:rsidRPr="001A3EC0">
        <w:rPr>
          <w:b/>
        </w:rPr>
        <w:t xml:space="preserve">Support 96 RB for SCS 120kHz and 480 kHz and do not support 96 RB for SCS </w:t>
      </w:r>
      <w:r w:rsidR="009A64E8">
        <w:t>960kHz.</w:t>
      </w:r>
      <w:r w:rsidRPr="00561A88">
        <w:rPr>
          <w:b/>
        </w:rPr>
        <w:fldChar w:fldCharType="end"/>
      </w:r>
    </w:p>
    <w:p w14:paraId="1785E521" w14:textId="33284437" w:rsidR="00561A88" w:rsidRDefault="00561A88" w:rsidP="00F31A4D">
      <w:pPr>
        <w:pStyle w:val="a0"/>
        <w:rPr>
          <w:b/>
        </w:rPr>
      </w:pPr>
      <w:r w:rsidRPr="00561A88">
        <w:rPr>
          <w:b/>
        </w:rPr>
        <w:fldChar w:fldCharType="begin"/>
      </w:r>
      <w:r w:rsidRPr="00561A88">
        <w:rPr>
          <w:b/>
        </w:rPr>
        <w:instrText xml:space="preserve"> REF _Ref92465142 \h </w:instrText>
      </w:r>
      <w:r>
        <w:rPr>
          <w:b/>
        </w:rPr>
        <w:instrText xml:space="preserve"> \* MERGEFORMAT </w:instrText>
      </w:r>
      <w:r w:rsidRPr="00561A88">
        <w:rPr>
          <w:b/>
        </w:rPr>
      </w:r>
      <w:r w:rsidRPr="00561A88">
        <w:rPr>
          <w:b/>
        </w:rPr>
        <w:fldChar w:fldCharType="separate"/>
      </w:r>
      <w:r w:rsidR="009A64E8" w:rsidRPr="001A3EC0">
        <w:rPr>
          <w:b/>
        </w:rPr>
        <w:t>Proposal 4: For ‘</w:t>
      </w:r>
      <w:proofErr w:type="spellStart"/>
      <w:r w:rsidR="009A64E8" w:rsidRPr="001A3EC0">
        <w:rPr>
          <w:b/>
        </w:rPr>
        <w:t>controlResourceSetZero</w:t>
      </w:r>
      <w:proofErr w:type="spellEnd"/>
      <w:r w:rsidR="009A64E8" w:rsidRPr="001A3EC0">
        <w:rPr>
          <w:b/>
        </w:rPr>
        <w:t>’ configuration for {120K, 120K} pair in FR2-2:</w:t>
      </w:r>
      <w:r w:rsidRPr="00561A88">
        <w:rPr>
          <w:b/>
        </w:rPr>
        <w:fldChar w:fldCharType="end"/>
      </w:r>
    </w:p>
    <w:p w14:paraId="68D8BA8D" w14:textId="16900CB6" w:rsidR="00561A88" w:rsidRPr="00E5503C"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w:t>
      </w:r>
      <w:r w:rsidR="00561A88" w:rsidRPr="00E5503C">
        <w:rPr>
          <w:b/>
          <w:szCs w:val="22"/>
        </w:rPr>
        <w:t>2 RB offset values for multiplexing pattern 1 with 24 PRB cases</w:t>
      </w:r>
      <w:r w:rsidR="00561A88" w:rsidRPr="00E5503C">
        <w:rPr>
          <w:rFonts w:eastAsiaTheme="minorEastAsia" w:hint="eastAsia"/>
          <w:b/>
          <w:szCs w:val="22"/>
        </w:rPr>
        <w:t>:</w:t>
      </w:r>
      <w:r w:rsidR="00561A88" w:rsidRPr="00E5503C">
        <w:rPr>
          <w:rFonts w:eastAsiaTheme="minorEastAsia"/>
          <w:b/>
          <w:szCs w:val="22"/>
        </w:rPr>
        <w:t xml:space="preserve"> </w:t>
      </w:r>
      <w:r w:rsidR="00561A88" w:rsidRPr="00E5503C">
        <w:rPr>
          <w:b/>
          <w:szCs w:val="22"/>
        </w:rPr>
        <w:t>[0] and [4]</w:t>
      </w:r>
    </w:p>
    <w:p w14:paraId="5D79B333" w14:textId="2F446C73" w:rsidR="00561A88" w:rsidRPr="00E5503C"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lastRenderedPageBreak/>
        <w:t>Support</w:t>
      </w:r>
      <w:r w:rsidRPr="00E5503C">
        <w:rPr>
          <w:b/>
          <w:szCs w:val="22"/>
        </w:rPr>
        <w:t xml:space="preserve"> </w:t>
      </w:r>
      <w:r w:rsidR="00561A88" w:rsidRPr="00E5503C">
        <w:rPr>
          <w:b/>
          <w:szCs w:val="22"/>
        </w:rPr>
        <w:t>3 RB offset values for multiplexing pattern 1 with 48 PRB cases</w:t>
      </w:r>
      <w:r w:rsidR="00561A88" w:rsidRPr="00E5503C">
        <w:rPr>
          <w:rFonts w:eastAsiaTheme="minorEastAsia" w:hint="eastAsia"/>
          <w:b/>
          <w:szCs w:val="22"/>
        </w:rPr>
        <w:t>:</w:t>
      </w:r>
      <w:r w:rsidR="00561A88" w:rsidRPr="00E5503C">
        <w:rPr>
          <w:b/>
          <w:szCs w:val="22"/>
        </w:rPr>
        <w:t xml:space="preserve"> [0], [14], and [28]</w:t>
      </w:r>
    </w:p>
    <w:p w14:paraId="20DC8EA9" w14:textId="6F013272" w:rsidR="00561A88" w:rsidRPr="00E5503C"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w:t>
      </w:r>
      <w:r w:rsidR="00561A88" w:rsidRPr="00E5503C">
        <w:rPr>
          <w:b/>
          <w:szCs w:val="22"/>
        </w:rPr>
        <w:t>2 RB offset values for multiplexing pattern 1 with 96 PRB cases</w:t>
      </w:r>
      <w:r w:rsidR="00561A88" w:rsidRPr="00E5503C">
        <w:rPr>
          <w:rFonts w:eastAsiaTheme="minorEastAsia" w:hint="eastAsia"/>
          <w:b/>
          <w:szCs w:val="22"/>
        </w:rPr>
        <w:t>:</w:t>
      </w:r>
      <w:r w:rsidR="00561A88" w:rsidRPr="00E5503C">
        <w:rPr>
          <w:rFonts w:eastAsiaTheme="minorEastAsia"/>
          <w:b/>
          <w:szCs w:val="22"/>
        </w:rPr>
        <w:t xml:space="preserve"> </w:t>
      </w:r>
      <w:r w:rsidR="00561A88" w:rsidRPr="00E5503C">
        <w:rPr>
          <w:b/>
          <w:szCs w:val="22"/>
        </w:rPr>
        <w:t>[0], and [76]</w:t>
      </w:r>
    </w:p>
    <w:p w14:paraId="5A50CD16" w14:textId="35EF4379" w:rsidR="00561A88" w:rsidRPr="00561A88" w:rsidRDefault="00561A88" w:rsidP="00A54CF6">
      <w:pPr>
        <w:pStyle w:val="a0"/>
        <w:numPr>
          <w:ilvl w:val="0"/>
          <w:numId w:val="12"/>
        </w:numPr>
        <w:overflowPunct w:val="0"/>
        <w:autoSpaceDE w:val="0"/>
        <w:autoSpaceDN w:val="0"/>
        <w:adjustRightInd w:val="0"/>
        <w:spacing w:after="0" w:line="259" w:lineRule="auto"/>
        <w:textAlignment w:val="baseline"/>
        <w:rPr>
          <w:b/>
          <w:szCs w:val="22"/>
        </w:rPr>
      </w:pPr>
      <w:r w:rsidRPr="00E5503C">
        <w:rPr>
          <w:b/>
          <w:szCs w:val="22"/>
        </w:rPr>
        <w:t>Support following two RB offset values for multiplexing pattern 3</w:t>
      </w:r>
      <w:r w:rsidRPr="00E5503C">
        <w:rPr>
          <w:rFonts w:eastAsiaTheme="minorEastAsia" w:hint="eastAsia"/>
          <w:b/>
          <w:szCs w:val="22"/>
        </w:rPr>
        <w:t>:</w:t>
      </w:r>
      <w:r w:rsidRPr="00E5503C">
        <w:rPr>
          <w:rFonts w:eastAsiaTheme="minorEastAsia"/>
          <w:b/>
          <w:szCs w:val="22"/>
        </w:rPr>
        <w:t xml:space="preserve"> </w:t>
      </w:r>
      <w:r w:rsidRPr="00E5503C">
        <w:rPr>
          <w:b/>
          <w:szCs w:val="22"/>
        </w:rPr>
        <w:t xml:space="preserve">-20 if </w:t>
      </w:r>
      <w:proofErr w:type="spellStart"/>
      <w:r w:rsidRPr="00E5503C">
        <w:rPr>
          <w:b/>
          <w:szCs w:val="22"/>
        </w:rPr>
        <w:t>kssb</w:t>
      </w:r>
      <w:proofErr w:type="spellEnd"/>
      <w:r w:rsidRPr="00E5503C">
        <w:rPr>
          <w:b/>
          <w:szCs w:val="22"/>
        </w:rPr>
        <w:t xml:space="preserve">=0, -21 if </w:t>
      </w:r>
      <w:proofErr w:type="spellStart"/>
      <w:r w:rsidRPr="00E5503C">
        <w:rPr>
          <w:b/>
          <w:szCs w:val="22"/>
        </w:rPr>
        <w:t>kssb</w:t>
      </w:r>
      <w:proofErr w:type="spellEnd"/>
      <w:r w:rsidRPr="00E5503C">
        <w:rPr>
          <w:b/>
          <w:szCs w:val="22"/>
        </w:rPr>
        <w:t>&gt;0</w:t>
      </w:r>
    </w:p>
    <w:p w14:paraId="402B3761" w14:textId="2ACDBEEF" w:rsidR="00561A88" w:rsidRDefault="00561A88" w:rsidP="00561A88">
      <w:pPr>
        <w:pStyle w:val="a0"/>
        <w:spacing w:before="120"/>
        <w:rPr>
          <w:b/>
        </w:rPr>
      </w:pPr>
      <w:r w:rsidRPr="00561A88">
        <w:rPr>
          <w:b/>
        </w:rPr>
        <w:fldChar w:fldCharType="begin"/>
      </w:r>
      <w:r w:rsidRPr="00561A88">
        <w:rPr>
          <w:b/>
        </w:rPr>
        <w:instrText xml:space="preserve"> REF _Ref92465144 \h </w:instrText>
      </w:r>
      <w:r>
        <w:rPr>
          <w:b/>
        </w:rPr>
        <w:instrText xml:space="preserve"> \* MERGEFORMAT </w:instrText>
      </w:r>
      <w:r w:rsidRPr="00561A88">
        <w:rPr>
          <w:b/>
        </w:rPr>
      </w:r>
      <w:r w:rsidRPr="00561A88">
        <w:rPr>
          <w:b/>
        </w:rPr>
        <w:fldChar w:fldCharType="separate"/>
      </w:r>
      <w:r w:rsidR="009A64E8" w:rsidRPr="001A3EC0">
        <w:rPr>
          <w:b/>
        </w:rPr>
        <w:t>Proposal 5: For ‘</w:t>
      </w:r>
      <w:proofErr w:type="spellStart"/>
      <w:r w:rsidR="009A64E8" w:rsidRPr="001A3EC0">
        <w:rPr>
          <w:b/>
        </w:rPr>
        <w:t>controlResourceSetZero</w:t>
      </w:r>
      <w:proofErr w:type="spellEnd"/>
      <w:r w:rsidR="009A64E8" w:rsidRPr="001A3EC0">
        <w:rPr>
          <w:b/>
        </w:rPr>
        <w:t>’ configuration for {480K, 480K} pair in FR2-2:</w:t>
      </w:r>
      <w:r w:rsidRPr="00561A88">
        <w:rPr>
          <w:b/>
        </w:rPr>
        <w:fldChar w:fldCharType="end"/>
      </w:r>
    </w:p>
    <w:p w14:paraId="05A86612" w14:textId="3F953590" w:rsidR="00561A88" w:rsidRPr="00E5503C"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w:t>
      </w:r>
      <w:r w:rsidR="00561A88" w:rsidRPr="00E5503C">
        <w:rPr>
          <w:b/>
          <w:szCs w:val="22"/>
        </w:rPr>
        <w:t>2 RB offset values for multiplexing pattern 1 with 24 PRB cases</w:t>
      </w:r>
      <w:r w:rsidR="00561A88" w:rsidRPr="00E5503C">
        <w:rPr>
          <w:rFonts w:eastAsiaTheme="minorEastAsia" w:hint="eastAsia"/>
          <w:b/>
          <w:szCs w:val="22"/>
        </w:rPr>
        <w:t>:</w:t>
      </w:r>
      <w:r w:rsidR="00561A88" w:rsidRPr="00E5503C">
        <w:rPr>
          <w:rFonts w:eastAsiaTheme="minorEastAsia"/>
          <w:b/>
          <w:szCs w:val="22"/>
        </w:rPr>
        <w:t xml:space="preserve"> </w:t>
      </w:r>
      <w:r w:rsidR="00561A88" w:rsidRPr="00E5503C">
        <w:rPr>
          <w:b/>
          <w:szCs w:val="22"/>
        </w:rPr>
        <w:t>[0] and [4]</w:t>
      </w:r>
    </w:p>
    <w:p w14:paraId="28607F68" w14:textId="5A34AF13" w:rsidR="00561A88" w:rsidRPr="00E5503C"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w:t>
      </w:r>
      <w:r w:rsidR="00561A88" w:rsidRPr="00E5503C">
        <w:rPr>
          <w:b/>
          <w:szCs w:val="22"/>
        </w:rPr>
        <w:t>3 RB offset values for multiplexing pattern 1 with 48 PRB cases</w:t>
      </w:r>
      <w:r w:rsidR="00561A88" w:rsidRPr="00E5503C">
        <w:rPr>
          <w:rFonts w:eastAsiaTheme="minorEastAsia" w:hint="eastAsia"/>
          <w:b/>
          <w:szCs w:val="22"/>
        </w:rPr>
        <w:t>:</w:t>
      </w:r>
      <w:r w:rsidR="00561A88" w:rsidRPr="00E5503C">
        <w:rPr>
          <w:b/>
          <w:szCs w:val="22"/>
        </w:rPr>
        <w:t xml:space="preserve"> [0], [14], and [28]</w:t>
      </w:r>
    </w:p>
    <w:p w14:paraId="6F540749" w14:textId="322D5CF8" w:rsidR="00561A88" w:rsidRPr="00561A88"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w:t>
      </w:r>
      <w:r w:rsidR="00561A88" w:rsidRPr="00E5503C">
        <w:rPr>
          <w:b/>
          <w:szCs w:val="22"/>
        </w:rPr>
        <w:t>2 RB offset values for multiplexing pattern 1 with 96 PRB cases</w:t>
      </w:r>
      <w:r w:rsidR="00561A88" w:rsidRPr="00E5503C">
        <w:rPr>
          <w:rFonts w:eastAsiaTheme="minorEastAsia" w:hint="eastAsia"/>
          <w:b/>
          <w:szCs w:val="22"/>
        </w:rPr>
        <w:t>:</w:t>
      </w:r>
      <w:r w:rsidR="00561A88" w:rsidRPr="00E5503C">
        <w:rPr>
          <w:rFonts w:eastAsiaTheme="minorEastAsia"/>
          <w:b/>
          <w:szCs w:val="22"/>
        </w:rPr>
        <w:t xml:space="preserve"> </w:t>
      </w:r>
      <w:r w:rsidR="00561A88" w:rsidRPr="00E5503C">
        <w:rPr>
          <w:b/>
          <w:szCs w:val="22"/>
        </w:rPr>
        <w:t>[0], and [76]</w:t>
      </w:r>
    </w:p>
    <w:p w14:paraId="5840AB4C" w14:textId="32229F35" w:rsidR="00561A88" w:rsidRDefault="00561A88" w:rsidP="00561A88">
      <w:pPr>
        <w:pStyle w:val="a0"/>
        <w:spacing w:before="120"/>
        <w:rPr>
          <w:b/>
        </w:rPr>
      </w:pPr>
      <w:r w:rsidRPr="00561A88">
        <w:rPr>
          <w:b/>
        </w:rPr>
        <w:fldChar w:fldCharType="begin"/>
      </w:r>
      <w:r w:rsidRPr="00561A88">
        <w:rPr>
          <w:b/>
        </w:rPr>
        <w:instrText xml:space="preserve"> REF _Ref92465145 \h </w:instrText>
      </w:r>
      <w:r>
        <w:rPr>
          <w:b/>
        </w:rPr>
        <w:instrText xml:space="preserve"> \* MERGEFORMAT </w:instrText>
      </w:r>
      <w:r w:rsidRPr="00561A88">
        <w:rPr>
          <w:b/>
        </w:rPr>
      </w:r>
      <w:r w:rsidRPr="00561A88">
        <w:rPr>
          <w:b/>
        </w:rPr>
        <w:fldChar w:fldCharType="separate"/>
      </w:r>
      <w:r w:rsidR="009A64E8" w:rsidRPr="001A3EC0">
        <w:rPr>
          <w:b/>
        </w:rPr>
        <w:t>Proposal 6: For ‘</w:t>
      </w:r>
      <w:proofErr w:type="spellStart"/>
      <w:r w:rsidR="009A64E8" w:rsidRPr="001A3EC0">
        <w:rPr>
          <w:b/>
        </w:rPr>
        <w:t>controlResourceSetZero</w:t>
      </w:r>
      <w:proofErr w:type="spellEnd"/>
      <w:r w:rsidR="009A64E8" w:rsidRPr="001A3EC0">
        <w:rPr>
          <w:b/>
        </w:rPr>
        <w:t>’ configuration for {960K, 960K} pair in FR2-2:</w:t>
      </w:r>
      <w:r w:rsidRPr="00561A88">
        <w:rPr>
          <w:b/>
        </w:rPr>
        <w:fldChar w:fldCharType="end"/>
      </w:r>
    </w:p>
    <w:p w14:paraId="7F36A68C" w14:textId="6FE3CF28" w:rsidR="00561A88" w:rsidRPr="00E5503C"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w:t>
      </w:r>
      <w:r w:rsidR="00561A88" w:rsidRPr="00E5503C">
        <w:rPr>
          <w:b/>
          <w:szCs w:val="22"/>
        </w:rPr>
        <w:t>2 RB offset values for multiplexing pattern 1 with 24 PRB cases</w:t>
      </w:r>
      <w:r w:rsidR="00561A88" w:rsidRPr="00E5503C">
        <w:rPr>
          <w:rFonts w:eastAsiaTheme="minorEastAsia" w:hint="eastAsia"/>
          <w:b/>
          <w:szCs w:val="22"/>
        </w:rPr>
        <w:t>:</w:t>
      </w:r>
      <w:r w:rsidR="00561A88" w:rsidRPr="00E5503C">
        <w:rPr>
          <w:rFonts w:eastAsiaTheme="minorEastAsia"/>
          <w:b/>
          <w:szCs w:val="22"/>
        </w:rPr>
        <w:t xml:space="preserve"> </w:t>
      </w:r>
      <w:r w:rsidR="00561A88" w:rsidRPr="00E5503C">
        <w:rPr>
          <w:b/>
          <w:szCs w:val="22"/>
        </w:rPr>
        <w:t>[0] and [4]</w:t>
      </w:r>
    </w:p>
    <w:p w14:paraId="45728C92" w14:textId="79FB79CA" w:rsidR="00E416C0" w:rsidRDefault="00B9472D" w:rsidP="00A54CF6">
      <w:pPr>
        <w:pStyle w:val="a0"/>
        <w:numPr>
          <w:ilvl w:val="0"/>
          <w:numId w:val="12"/>
        </w:numPr>
        <w:overflowPunct w:val="0"/>
        <w:autoSpaceDE w:val="0"/>
        <w:autoSpaceDN w:val="0"/>
        <w:adjustRightInd w:val="0"/>
        <w:spacing w:after="0" w:line="259" w:lineRule="auto"/>
        <w:textAlignment w:val="baseline"/>
        <w:rPr>
          <w:b/>
          <w:szCs w:val="22"/>
        </w:rPr>
      </w:pPr>
      <w:r>
        <w:rPr>
          <w:b/>
          <w:szCs w:val="22"/>
        </w:rPr>
        <w:t>Support</w:t>
      </w:r>
      <w:r w:rsidRPr="00E5503C">
        <w:rPr>
          <w:b/>
          <w:szCs w:val="22"/>
        </w:rPr>
        <w:t xml:space="preserve"> </w:t>
      </w:r>
      <w:r w:rsidR="00561A88" w:rsidRPr="00E5503C">
        <w:rPr>
          <w:b/>
          <w:szCs w:val="22"/>
        </w:rPr>
        <w:t>3 RB offset values for multiplexing pattern 1 with 48 PRB cases</w:t>
      </w:r>
      <w:r w:rsidR="00561A88" w:rsidRPr="00E5503C">
        <w:rPr>
          <w:rFonts w:eastAsiaTheme="minorEastAsia" w:hint="eastAsia"/>
          <w:b/>
          <w:szCs w:val="22"/>
        </w:rPr>
        <w:t>:</w:t>
      </w:r>
      <w:r w:rsidR="00561A88" w:rsidRPr="00E5503C">
        <w:rPr>
          <w:b/>
          <w:szCs w:val="22"/>
        </w:rPr>
        <w:t xml:space="preserve"> [0], [14], and [28]</w:t>
      </w:r>
    </w:p>
    <w:p w14:paraId="3F7C4108" w14:textId="7E887FAC" w:rsidR="005110F2" w:rsidRPr="005110F2" w:rsidRDefault="005110F2" w:rsidP="005110F2">
      <w:pPr>
        <w:pStyle w:val="a0"/>
        <w:spacing w:before="120"/>
        <w:rPr>
          <w:b/>
        </w:rPr>
      </w:pPr>
      <w:r w:rsidRPr="005110F2">
        <w:rPr>
          <w:b/>
        </w:rPr>
        <w:fldChar w:fldCharType="begin"/>
      </w:r>
      <w:r w:rsidRPr="005110F2">
        <w:rPr>
          <w:b/>
        </w:rPr>
        <w:instrText xml:space="preserve"> REF _Ref92789763 \h </w:instrText>
      </w:r>
      <w:r>
        <w:rPr>
          <w:b/>
        </w:rPr>
        <w:instrText xml:space="preserve"> \* MERGEFORMAT </w:instrText>
      </w:r>
      <w:r w:rsidRPr="005110F2">
        <w:rPr>
          <w:b/>
        </w:rPr>
      </w:r>
      <w:r w:rsidRPr="005110F2">
        <w:rPr>
          <w:b/>
        </w:rPr>
        <w:fldChar w:fldCharType="separate"/>
      </w:r>
      <w:r w:rsidR="009A64E8" w:rsidRPr="001A3EC0">
        <w:rPr>
          <w:b/>
        </w:rPr>
        <w:t>Proposal 7: Adopt TP #2,3,4 in section 13 for TS 38.213</w:t>
      </w:r>
      <w:r w:rsidR="009A64E8" w:rsidRPr="001E53DD">
        <w:t>.</w:t>
      </w:r>
      <w:r w:rsidRPr="005110F2">
        <w:rPr>
          <w:b/>
        </w:rPr>
        <w:fldChar w:fldCharType="end"/>
      </w:r>
    </w:p>
    <w:p w14:paraId="16ED857D" w14:textId="0F3F2EE3" w:rsidR="00EA5A61" w:rsidRDefault="00EA5A61" w:rsidP="00265E5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4186B0CF" w:rsidR="00C94B62" w:rsidRDefault="009E02DF" w:rsidP="000831B3">
      <w:pPr>
        <w:pStyle w:val="a0"/>
        <w:numPr>
          <w:ilvl w:val="0"/>
          <w:numId w:val="10"/>
        </w:numPr>
        <w:rPr>
          <w:rFonts w:eastAsia="宋体"/>
        </w:rPr>
      </w:pPr>
      <w:bookmarkStart w:id="31" w:name="_Ref37345407"/>
      <w:bookmarkStart w:id="32" w:name="_Ref32419540"/>
      <w:bookmarkStart w:id="33" w:name="_Ref40113707"/>
      <w:r>
        <w:rPr>
          <w:rFonts w:eastAsia="宋体"/>
        </w:rPr>
        <w:t>RP-</w:t>
      </w:r>
      <w:r w:rsidR="00472A27">
        <w:rPr>
          <w:rFonts w:eastAsia="宋体"/>
        </w:rPr>
        <w:t>2</w:t>
      </w:r>
      <w:r w:rsidR="003E1E32">
        <w:rPr>
          <w:rFonts w:eastAsia="宋体"/>
        </w:rPr>
        <w:t>11584</w:t>
      </w:r>
      <w:r w:rsidR="005330B0">
        <w:rPr>
          <w:rFonts w:eastAsia="宋体" w:hint="eastAsia"/>
        </w:rPr>
        <w:t>, RAN #</w:t>
      </w:r>
      <w:r w:rsidR="00F95ABA">
        <w:rPr>
          <w:rFonts w:eastAsia="宋体"/>
        </w:rPr>
        <w:t>9</w:t>
      </w:r>
      <w:r w:rsidR="003E1E32">
        <w:rPr>
          <w:rFonts w:eastAsia="宋体"/>
        </w:rPr>
        <w:t>2-e</w:t>
      </w:r>
      <w:r w:rsidR="005330B0">
        <w:rPr>
          <w:rFonts w:eastAsia="宋体" w:hint="eastAsia"/>
        </w:rPr>
        <w:t xml:space="preserve">, </w:t>
      </w:r>
      <w:bookmarkEnd w:id="31"/>
      <w:bookmarkEnd w:id="32"/>
      <w:r w:rsidR="00222868">
        <w:rPr>
          <w:rFonts w:eastAsia="宋体"/>
        </w:rPr>
        <w:t>Electronic Meeting</w:t>
      </w:r>
      <w:r w:rsidRPr="009E02DF">
        <w:rPr>
          <w:rFonts w:eastAsia="宋体"/>
        </w:rPr>
        <w:t xml:space="preserve">, </w:t>
      </w:r>
      <w:r w:rsidR="003E1E32">
        <w:rPr>
          <w:rFonts w:eastAsia="宋体"/>
        </w:rPr>
        <w:t>June</w:t>
      </w:r>
      <w:r w:rsidRPr="009E02DF">
        <w:rPr>
          <w:rFonts w:eastAsia="宋体"/>
        </w:rPr>
        <w:t xml:space="preserve"> </w:t>
      </w:r>
      <w:r w:rsidR="003E1E32">
        <w:rPr>
          <w:rFonts w:eastAsia="宋体"/>
        </w:rPr>
        <w:t>14</w:t>
      </w:r>
      <w:r w:rsidR="00F95ABA">
        <w:rPr>
          <w:rFonts w:eastAsia="宋体"/>
        </w:rPr>
        <w:t>-1</w:t>
      </w:r>
      <w:r w:rsidR="003E1E32">
        <w:rPr>
          <w:rFonts w:eastAsia="宋体"/>
        </w:rPr>
        <w:t>8</w:t>
      </w:r>
      <w:r w:rsidRPr="009E02DF">
        <w:rPr>
          <w:rFonts w:eastAsia="宋体"/>
        </w:rPr>
        <w:t>, 20</w:t>
      </w:r>
      <w:r w:rsidR="00F95ABA">
        <w:rPr>
          <w:rFonts w:eastAsia="宋体"/>
        </w:rPr>
        <w:t>2</w:t>
      </w:r>
      <w:r w:rsidR="003E1E32">
        <w:rPr>
          <w:rFonts w:eastAsia="宋体"/>
        </w:rPr>
        <w:t>1</w:t>
      </w:r>
      <w:r>
        <w:rPr>
          <w:rFonts w:eastAsia="宋体"/>
        </w:rPr>
        <w:t>.</w:t>
      </w:r>
      <w:bookmarkEnd w:id="33"/>
    </w:p>
    <w:p w14:paraId="1A594DB6" w14:textId="7562A66E" w:rsidR="005B29AA" w:rsidRPr="00E24ECA" w:rsidRDefault="005B29AA" w:rsidP="005B29AA">
      <w:pPr>
        <w:pStyle w:val="a0"/>
        <w:numPr>
          <w:ilvl w:val="0"/>
          <w:numId w:val="10"/>
        </w:numPr>
        <w:rPr>
          <w:rFonts w:eastAsia="宋体"/>
        </w:rPr>
      </w:pPr>
      <w:bookmarkStart w:id="34" w:name="_Ref86744891"/>
      <w:bookmarkStart w:id="35" w:name="_Ref53653647"/>
      <w:r w:rsidRPr="006A4BC4">
        <w:rPr>
          <w:rFonts w:eastAsia="宋体"/>
        </w:rPr>
        <w:t xml:space="preserve">3GPP </w:t>
      </w:r>
      <w:r w:rsidRPr="006A4BC4">
        <w:rPr>
          <w:rFonts w:eastAsia="宋体" w:hint="eastAsia"/>
        </w:rPr>
        <w:t>RAN1#10</w:t>
      </w:r>
      <w:r w:rsidR="0041326C">
        <w:rPr>
          <w:rFonts w:eastAsia="宋体"/>
        </w:rPr>
        <w:t>7</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34"/>
    </w:p>
    <w:p w14:paraId="4224E377" w14:textId="72601064" w:rsidR="001578B2" w:rsidRPr="001578B2" w:rsidRDefault="001578B2" w:rsidP="001578B2">
      <w:pPr>
        <w:pStyle w:val="a0"/>
        <w:numPr>
          <w:ilvl w:val="0"/>
          <w:numId w:val="10"/>
        </w:numPr>
        <w:rPr>
          <w:rFonts w:eastAsia="宋体"/>
        </w:rPr>
      </w:pPr>
      <w:bookmarkStart w:id="36" w:name="_Ref92396944"/>
      <w:bookmarkStart w:id="37" w:name="_Ref92718813"/>
      <w:r>
        <w:rPr>
          <w:rFonts w:eastAsia="宋体" w:hint="eastAsia"/>
        </w:rPr>
        <w:t>T</w:t>
      </w:r>
      <w:r>
        <w:rPr>
          <w:rFonts w:eastAsia="宋体"/>
        </w:rPr>
        <w:t xml:space="preserve">S 38.213 </w:t>
      </w:r>
      <w:r w:rsidR="00174BAB">
        <w:rPr>
          <w:rFonts w:eastAsia="宋体"/>
        </w:rPr>
        <w:t>v17</w:t>
      </w:r>
      <w:r>
        <w:rPr>
          <w:rFonts w:eastAsia="宋体"/>
        </w:rPr>
        <w:t>.</w:t>
      </w:r>
      <w:r w:rsidR="00863C39">
        <w:rPr>
          <w:rFonts w:eastAsia="宋体"/>
        </w:rPr>
        <w:t>0</w:t>
      </w:r>
      <w:r>
        <w:rPr>
          <w:rFonts w:eastAsia="宋体"/>
        </w:rPr>
        <w:t>.0, NR Physical layer procedures for control, 202</w:t>
      </w:r>
      <w:r w:rsidR="00174BAB">
        <w:rPr>
          <w:rFonts w:eastAsia="宋体" w:hint="eastAsia"/>
        </w:rPr>
        <w:t>1</w:t>
      </w:r>
      <w:r>
        <w:rPr>
          <w:rFonts w:eastAsia="宋体"/>
        </w:rPr>
        <w:t>-12.</w:t>
      </w:r>
      <w:bookmarkEnd w:id="35"/>
      <w:bookmarkEnd w:id="36"/>
      <w:bookmarkEnd w:id="37"/>
    </w:p>
    <w:p w14:paraId="63AC5F76" w14:textId="2BFD4F7D" w:rsidR="003F3E6C" w:rsidRDefault="00536B00" w:rsidP="00284503">
      <w:pPr>
        <w:pStyle w:val="a0"/>
        <w:numPr>
          <w:ilvl w:val="0"/>
          <w:numId w:val="10"/>
        </w:numPr>
        <w:rPr>
          <w:rFonts w:eastAsia="宋体"/>
        </w:rPr>
      </w:pPr>
      <w:bookmarkStart w:id="38" w:name="_Ref92730199"/>
      <w:bookmarkStart w:id="39" w:name="_Ref40203847"/>
      <w:r w:rsidRPr="00536B00">
        <w:rPr>
          <w:rFonts w:eastAsia="宋体"/>
        </w:rPr>
        <w:t>R4-2120061, WF on NR extension to 71 GHz (Part 1) - System Parameters, Intel.</w:t>
      </w:r>
      <w:bookmarkEnd w:id="38"/>
    </w:p>
    <w:p w14:paraId="1C4D3386" w14:textId="46AD6D4A" w:rsidR="000A3F14" w:rsidRPr="00284503" w:rsidRDefault="000A3F14" w:rsidP="00284503">
      <w:pPr>
        <w:pStyle w:val="a0"/>
        <w:numPr>
          <w:ilvl w:val="0"/>
          <w:numId w:val="10"/>
        </w:numPr>
        <w:rPr>
          <w:rFonts w:eastAsia="宋体"/>
        </w:rPr>
      </w:pPr>
      <w:bookmarkStart w:id="40" w:name="_Ref92730590"/>
      <w:r w:rsidRPr="000A3F14">
        <w:rPr>
          <w:rFonts w:eastAsia="宋体" w:hint="eastAsia"/>
        </w:rPr>
        <w:t>R4-2200949</w:t>
      </w:r>
      <w:r w:rsidRPr="000A3F14">
        <w:rPr>
          <w:rFonts w:eastAsia="宋体" w:hint="eastAsia"/>
        </w:rPr>
        <w:t>，</w:t>
      </w:r>
      <w:r w:rsidRPr="000A3F14">
        <w:rPr>
          <w:rFonts w:eastAsia="宋体" w:hint="eastAsia"/>
        </w:rPr>
        <w:t>Further discussion on channel raster and sync raster for 52.6~71 GHz, vivo</w:t>
      </w:r>
      <w:r w:rsidRPr="000A3F14">
        <w:rPr>
          <w:rFonts w:eastAsia="宋体" w:hint="eastAsia"/>
        </w:rPr>
        <w:t>，</w:t>
      </w:r>
      <w:r w:rsidRPr="000A3F14">
        <w:rPr>
          <w:rFonts w:eastAsia="宋体" w:hint="eastAsia"/>
        </w:rPr>
        <w:t>RAN4#101bis-e</w:t>
      </w:r>
      <w:bookmarkEnd w:id="40"/>
    </w:p>
    <w:bookmarkEnd w:id="39"/>
    <w:p w14:paraId="23C04B72" w14:textId="0F44A1B2" w:rsidR="00A41BE6" w:rsidRPr="00A41BE6" w:rsidRDefault="00A41BE6" w:rsidP="00001D8E">
      <w:pPr>
        <w:pStyle w:val="a0"/>
        <w:ind w:left="420"/>
        <w:rPr>
          <w:rFonts w:eastAsia="宋体"/>
        </w:rPr>
      </w:pPr>
    </w:p>
    <w:sectPr w:rsidR="00A41BE6" w:rsidRPr="00A41BE6"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C5F16" w14:textId="77777777" w:rsidR="00AA5716" w:rsidRDefault="00AA5716">
      <w:r>
        <w:separator/>
      </w:r>
    </w:p>
  </w:endnote>
  <w:endnote w:type="continuationSeparator" w:id="0">
    <w:p w14:paraId="69653801" w14:textId="77777777" w:rsidR="00AA5716" w:rsidRDefault="00AA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99B4F" w14:textId="77777777" w:rsidR="00AA5716" w:rsidRDefault="00AA5716">
      <w:r>
        <w:separator/>
      </w:r>
    </w:p>
  </w:footnote>
  <w:footnote w:type="continuationSeparator" w:id="0">
    <w:p w14:paraId="19271224" w14:textId="77777777" w:rsidR="00AA5716" w:rsidRDefault="00AA5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5921B9"/>
    <w:multiLevelType w:val="hybridMultilevel"/>
    <w:tmpl w:val="DCFC5A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9521B"/>
    <w:multiLevelType w:val="hybridMultilevel"/>
    <w:tmpl w:val="234697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D46280"/>
    <w:multiLevelType w:val="hybridMultilevel"/>
    <w:tmpl w:val="21D2EB26"/>
    <w:lvl w:ilvl="0" w:tplc="04090011">
      <w:start w:val="1"/>
      <w:numFmt w:val="decimal"/>
      <w:lvlText w:val="%1)"/>
      <w:lvlJc w:val="left"/>
      <w:pPr>
        <w:ind w:left="818" w:hanging="420"/>
      </w:pPr>
    </w:lvl>
    <w:lvl w:ilvl="1" w:tplc="04090019" w:tentative="1">
      <w:start w:val="1"/>
      <w:numFmt w:val="lowerLetter"/>
      <w:lvlText w:val="%2)"/>
      <w:lvlJc w:val="left"/>
      <w:pPr>
        <w:ind w:left="1238" w:hanging="420"/>
      </w:pPr>
    </w:lvl>
    <w:lvl w:ilvl="2" w:tplc="0409001B" w:tentative="1">
      <w:start w:val="1"/>
      <w:numFmt w:val="lowerRoman"/>
      <w:lvlText w:val="%3."/>
      <w:lvlJc w:val="right"/>
      <w:pPr>
        <w:ind w:left="1658" w:hanging="420"/>
      </w:pPr>
    </w:lvl>
    <w:lvl w:ilvl="3" w:tplc="0409000F" w:tentative="1">
      <w:start w:val="1"/>
      <w:numFmt w:val="decimal"/>
      <w:lvlText w:val="%4."/>
      <w:lvlJc w:val="left"/>
      <w:pPr>
        <w:ind w:left="2078" w:hanging="420"/>
      </w:pPr>
    </w:lvl>
    <w:lvl w:ilvl="4" w:tplc="04090019" w:tentative="1">
      <w:start w:val="1"/>
      <w:numFmt w:val="lowerLetter"/>
      <w:lvlText w:val="%5)"/>
      <w:lvlJc w:val="left"/>
      <w:pPr>
        <w:ind w:left="2498" w:hanging="420"/>
      </w:pPr>
    </w:lvl>
    <w:lvl w:ilvl="5" w:tplc="0409001B" w:tentative="1">
      <w:start w:val="1"/>
      <w:numFmt w:val="lowerRoman"/>
      <w:lvlText w:val="%6."/>
      <w:lvlJc w:val="right"/>
      <w:pPr>
        <w:ind w:left="2918" w:hanging="420"/>
      </w:pPr>
    </w:lvl>
    <w:lvl w:ilvl="6" w:tplc="0409000F" w:tentative="1">
      <w:start w:val="1"/>
      <w:numFmt w:val="decimal"/>
      <w:lvlText w:val="%7."/>
      <w:lvlJc w:val="left"/>
      <w:pPr>
        <w:ind w:left="3338" w:hanging="420"/>
      </w:pPr>
    </w:lvl>
    <w:lvl w:ilvl="7" w:tplc="04090019" w:tentative="1">
      <w:start w:val="1"/>
      <w:numFmt w:val="lowerLetter"/>
      <w:lvlText w:val="%8)"/>
      <w:lvlJc w:val="left"/>
      <w:pPr>
        <w:ind w:left="3758" w:hanging="420"/>
      </w:pPr>
    </w:lvl>
    <w:lvl w:ilvl="8" w:tplc="0409001B" w:tentative="1">
      <w:start w:val="1"/>
      <w:numFmt w:val="lowerRoman"/>
      <w:lvlText w:val="%9."/>
      <w:lvlJc w:val="right"/>
      <w:pPr>
        <w:ind w:left="4178" w:hanging="420"/>
      </w:pPr>
    </w:lvl>
  </w:abstractNum>
  <w:abstractNum w:abstractNumId="17" w15:restartNumberingAfterBreak="0">
    <w:nsid w:val="7BED18BC"/>
    <w:multiLevelType w:val="multilevel"/>
    <w:tmpl w:val="940ACBB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9"/>
  </w:num>
  <w:num w:numId="3">
    <w:abstractNumId w:val="14"/>
  </w:num>
  <w:num w:numId="4">
    <w:abstractNumId w:val="6"/>
  </w:num>
  <w:num w:numId="5">
    <w:abstractNumId w:val="7"/>
  </w:num>
  <w:num w:numId="6">
    <w:abstractNumId w:val="13"/>
  </w:num>
  <w:num w:numId="7">
    <w:abstractNumId w:val="4"/>
  </w:num>
  <w:num w:numId="8">
    <w:abstractNumId w:val="5"/>
  </w:num>
  <w:num w:numId="9">
    <w:abstractNumId w:val="18"/>
  </w:num>
  <w:num w:numId="10">
    <w:abstractNumId w:val="15"/>
  </w:num>
  <w:num w:numId="11">
    <w:abstractNumId w:val="8"/>
  </w:num>
  <w:num w:numId="12">
    <w:abstractNumId w:val="1"/>
  </w:num>
  <w:num w:numId="13">
    <w:abstractNumId w:val="11"/>
  </w:num>
  <w:num w:numId="14">
    <w:abstractNumId w:val="3"/>
  </w:num>
  <w:num w:numId="15">
    <w:abstractNumId w:val="0"/>
  </w:num>
  <w:num w:numId="16">
    <w:abstractNumId w:val="16"/>
  </w:num>
  <w:num w:numId="17">
    <w:abstractNumId w:val="12"/>
  </w:num>
  <w:num w:numId="18">
    <w:abstractNumId w:val="2"/>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37D"/>
    <w:rsid w:val="0000069E"/>
    <w:rsid w:val="00000D99"/>
    <w:rsid w:val="000018DE"/>
    <w:rsid w:val="00001C21"/>
    <w:rsid w:val="00001D8E"/>
    <w:rsid w:val="00001F4F"/>
    <w:rsid w:val="0000208C"/>
    <w:rsid w:val="00002134"/>
    <w:rsid w:val="00002E82"/>
    <w:rsid w:val="00003084"/>
    <w:rsid w:val="0000314A"/>
    <w:rsid w:val="00003886"/>
    <w:rsid w:val="0000410D"/>
    <w:rsid w:val="0000460A"/>
    <w:rsid w:val="000046C9"/>
    <w:rsid w:val="000047F2"/>
    <w:rsid w:val="00004CDB"/>
    <w:rsid w:val="00004D1B"/>
    <w:rsid w:val="00004F59"/>
    <w:rsid w:val="00004FF5"/>
    <w:rsid w:val="00005012"/>
    <w:rsid w:val="0000515D"/>
    <w:rsid w:val="0000539E"/>
    <w:rsid w:val="00005420"/>
    <w:rsid w:val="000054C0"/>
    <w:rsid w:val="000054CD"/>
    <w:rsid w:val="0000587F"/>
    <w:rsid w:val="00005C84"/>
    <w:rsid w:val="00005ED5"/>
    <w:rsid w:val="000060C1"/>
    <w:rsid w:val="00006287"/>
    <w:rsid w:val="000062BD"/>
    <w:rsid w:val="000063A7"/>
    <w:rsid w:val="000065F8"/>
    <w:rsid w:val="000068B1"/>
    <w:rsid w:val="0000694F"/>
    <w:rsid w:val="00006D90"/>
    <w:rsid w:val="00006DAC"/>
    <w:rsid w:val="00006DBB"/>
    <w:rsid w:val="0000701B"/>
    <w:rsid w:val="0000709F"/>
    <w:rsid w:val="000071AA"/>
    <w:rsid w:val="00007CD1"/>
    <w:rsid w:val="00007D0F"/>
    <w:rsid w:val="00007E1B"/>
    <w:rsid w:val="00007EC5"/>
    <w:rsid w:val="000100D6"/>
    <w:rsid w:val="0001068D"/>
    <w:rsid w:val="00010791"/>
    <w:rsid w:val="00010AB6"/>
    <w:rsid w:val="00010BE9"/>
    <w:rsid w:val="000116A5"/>
    <w:rsid w:val="00011C54"/>
    <w:rsid w:val="00011C8C"/>
    <w:rsid w:val="00011D1F"/>
    <w:rsid w:val="00011E94"/>
    <w:rsid w:val="00011F30"/>
    <w:rsid w:val="00011FB3"/>
    <w:rsid w:val="00011FFB"/>
    <w:rsid w:val="00012414"/>
    <w:rsid w:val="00012422"/>
    <w:rsid w:val="000124C4"/>
    <w:rsid w:val="000125F4"/>
    <w:rsid w:val="000126F3"/>
    <w:rsid w:val="00012ACB"/>
    <w:rsid w:val="00012E0B"/>
    <w:rsid w:val="00012EF5"/>
    <w:rsid w:val="0001300C"/>
    <w:rsid w:val="0001310F"/>
    <w:rsid w:val="00013138"/>
    <w:rsid w:val="000136DB"/>
    <w:rsid w:val="000137AA"/>
    <w:rsid w:val="00013D49"/>
    <w:rsid w:val="00013F49"/>
    <w:rsid w:val="000142D3"/>
    <w:rsid w:val="00014C6C"/>
    <w:rsid w:val="00014D04"/>
    <w:rsid w:val="000150F9"/>
    <w:rsid w:val="000154A9"/>
    <w:rsid w:val="00015922"/>
    <w:rsid w:val="00015A87"/>
    <w:rsid w:val="00015D2C"/>
    <w:rsid w:val="00015E00"/>
    <w:rsid w:val="00016505"/>
    <w:rsid w:val="000166CE"/>
    <w:rsid w:val="000167E4"/>
    <w:rsid w:val="00016AC6"/>
    <w:rsid w:val="00016B59"/>
    <w:rsid w:val="000174AD"/>
    <w:rsid w:val="00017543"/>
    <w:rsid w:val="00017BA4"/>
    <w:rsid w:val="00017F49"/>
    <w:rsid w:val="000206D7"/>
    <w:rsid w:val="000208A6"/>
    <w:rsid w:val="00020A0A"/>
    <w:rsid w:val="00020A1C"/>
    <w:rsid w:val="00020A35"/>
    <w:rsid w:val="00020A53"/>
    <w:rsid w:val="00020B63"/>
    <w:rsid w:val="00020F17"/>
    <w:rsid w:val="00021825"/>
    <w:rsid w:val="0002195F"/>
    <w:rsid w:val="00021B1B"/>
    <w:rsid w:val="00021C03"/>
    <w:rsid w:val="00022004"/>
    <w:rsid w:val="000224A0"/>
    <w:rsid w:val="00022A7D"/>
    <w:rsid w:val="00022C13"/>
    <w:rsid w:val="00022CDF"/>
    <w:rsid w:val="00023012"/>
    <w:rsid w:val="00023025"/>
    <w:rsid w:val="00023C3E"/>
    <w:rsid w:val="00023F21"/>
    <w:rsid w:val="000241CB"/>
    <w:rsid w:val="00024229"/>
    <w:rsid w:val="00024601"/>
    <w:rsid w:val="00024626"/>
    <w:rsid w:val="0002473A"/>
    <w:rsid w:val="00024910"/>
    <w:rsid w:val="0002498E"/>
    <w:rsid w:val="000250AB"/>
    <w:rsid w:val="0002530F"/>
    <w:rsid w:val="0002552A"/>
    <w:rsid w:val="0002568F"/>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C33"/>
    <w:rsid w:val="00031D0E"/>
    <w:rsid w:val="00032013"/>
    <w:rsid w:val="000325F7"/>
    <w:rsid w:val="00033091"/>
    <w:rsid w:val="00033136"/>
    <w:rsid w:val="000338A4"/>
    <w:rsid w:val="00033C83"/>
    <w:rsid w:val="00033D65"/>
    <w:rsid w:val="00034360"/>
    <w:rsid w:val="000344D4"/>
    <w:rsid w:val="00034662"/>
    <w:rsid w:val="00034864"/>
    <w:rsid w:val="000348D0"/>
    <w:rsid w:val="00035835"/>
    <w:rsid w:val="00035AF1"/>
    <w:rsid w:val="00035BE3"/>
    <w:rsid w:val="00035C39"/>
    <w:rsid w:val="00035C55"/>
    <w:rsid w:val="00035D1E"/>
    <w:rsid w:val="00035E82"/>
    <w:rsid w:val="0003612A"/>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6AC"/>
    <w:rsid w:val="0004078A"/>
    <w:rsid w:val="00040A81"/>
    <w:rsid w:val="00040C87"/>
    <w:rsid w:val="00041174"/>
    <w:rsid w:val="000412E1"/>
    <w:rsid w:val="00041333"/>
    <w:rsid w:val="0004134C"/>
    <w:rsid w:val="00041E6C"/>
    <w:rsid w:val="00041F4A"/>
    <w:rsid w:val="000421F2"/>
    <w:rsid w:val="000425BC"/>
    <w:rsid w:val="00042600"/>
    <w:rsid w:val="0004262A"/>
    <w:rsid w:val="00042725"/>
    <w:rsid w:val="00042955"/>
    <w:rsid w:val="000430E2"/>
    <w:rsid w:val="0004348C"/>
    <w:rsid w:val="00043535"/>
    <w:rsid w:val="00043568"/>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A83"/>
    <w:rsid w:val="00050D96"/>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419"/>
    <w:rsid w:val="000537F7"/>
    <w:rsid w:val="00053AAA"/>
    <w:rsid w:val="00053D7E"/>
    <w:rsid w:val="000540C0"/>
    <w:rsid w:val="0005427A"/>
    <w:rsid w:val="00054508"/>
    <w:rsid w:val="00054698"/>
    <w:rsid w:val="00054769"/>
    <w:rsid w:val="0005477E"/>
    <w:rsid w:val="000547B5"/>
    <w:rsid w:val="00054B4E"/>
    <w:rsid w:val="00054D10"/>
    <w:rsid w:val="00054EF6"/>
    <w:rsid w:val="0005533C"/>
    <w:rsid w:val="000555BC"/>
    <w:rsid w:val="0005599D"/>
    <w:rsid w:val="000559D2"/>
    <w:rsid w:val="00055B46"/>
    <w:rsid w:val="00055CB8"/>
    <w:rsid w:val="00055DA6"/>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1DC4"/>
    <w:rsid w:val="00061E85"/>
    <w:rsid w:val="0006415F"/>
    <w:rsid w:val="000641A0"/>
    <w:rsid w:val="0006424E"/>
    <w:rsid w:val="000643C3"/>
    <w:rsid w:val="000643CC"/>
    <w:rsid w:val="00064661"/>
    <w:rsid w:val="000647E2"/>
    <w:rsid w:val="00064C1C"/>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67E99"/>
    <w:rsid w:val="00070265"/>
    <w:rsid w:val="00070582"/>
    <w:rsid w:val="00070766"/>
    <w:rsid w:val="000710A9"/>
    <w:rsid w:val="00071156"/>
    <w:rsid w:val="000716FA"/>
    <w:rsid w:val="00071791"/>
    <w:rsid w:val="00071810"/>
    <w:rsid w:val="00071A17"/>
    <w:rsid w:val="00071E64"/>
    <w:rsid w:val="00071F21"/>
    <w:rsid w:val="0007205F"/>
    <w:rsid w:val="0007229B"/>
    <w:rsid w:val="000722A7"/>
    <w:rsid w:val="00072740"/>
    <w:rsid w:val="00072C1A"/>
    <w:rsid w:val="00072F9F"/>
    <w:rsid w:val="000731F9"/>
    <w:rsid w:val="0007378E"/>
    <w:rsid w:val="00073795"/>
    <w:rsid w:val="000738A7"/>
    <w:rsid w:val="00073AB9"/>
    <w:rsid w:val="00073EE9"/>
    <w:rsid w:val="000741D0"/>
    <w:rsid w:val="00074227"/>
    <w:rsid w:val="0007469D"/>
    <w:rsid w:val="00074768"/>
    <w:rsid w:val="00074811"/>
    <w:rsid w:val="0007494C"/>
    <w:rsid w:val="000749EF"/>
    <w:rsid w:val="00074E57"/>
    <w:rsid w:val="0007501B"/>
    <w:rsid w:val="00075AF9"/>
    <w:rsid w:val="00075EAF"/>
    <w:rsid w:val="00075F7D"/>
    <w:rsid w:val="00075FDA"/>
    <w:rsid w:val="00076367"/>
    <w:rsid w:val="0007680E"/>
    <w:rsid w:val="000768D3"/>
    <w:rsid w:val="00076A2B"/>
    <w:rsid w:val="00076E3A"/>
    <w:rsid w:val="00077878"/>
    <w:rsid w:val="000778E1"/>
    <w:rsid w:val="00077C76"/>
    <w:rsid w:val="00077DB2"/>
    <w:rsid w:val="00077E03"/>
    <w:rsid w:val="000801F5"/>
    <w:rsid w:val="0008045F"/>
    <w:rsid w:val="000804E1"/>
    <w:rsid w:val="0008063C"/>
    <w:rsid w:val="000806A0"/>
    <w:rsid w:val="00080EC0"/>
    <w:rsid w:val="000810A7"/>
    <w:rsid w:val="000811AC"/>
    <w:rsid w:val="00081472"/>
    <w:rsid w:val="000814B3"/>
    <w:rsid w:val="000816D8"/>
    <w:rsid w:val="000817D8"/>
    <w:rsid w:val="0008210E"/>
    <w:rsid w:val="00082453"/>
    <w:rsid w:val="000827A7"/>
    <w:rsid w:val="00082927"/>
    <w:rsid w:val="00082AB1"/>
    <w:rsid w:val="00082B9E"/>
    <w:rsid w:val="0008308B"/>
    <w:rsid w:val="000831B3"/>
    <w:rsid w:val="000831D2"/>
    <w:rsid w:val="0008361D"/>
    <w:rsid w:val="000838BB"/>
    <w:rsid w:val="000838E0"/>
    <w:rsid w:val="00083B3D"/>
    <w:rsid w:val="00083C3C"/>
    <w:rsid w:val="000841C4"/>
    <w:rsid w:val="000841CC"/>
    <w:rsid w:val="00084299"/>
    <w:rsid w:val="00084355"/>
    <w:rsid w:val="00084360"/>
    <w:rsid w:val="0008464F"/>
    <w:rsid w:val="00084940"/>
    <w:rsid w:val="000849C5"/>
    <w:rsid w:val="00084F79"/>
    <w:rsid w:val="00084FDF"/>
    <w:rsid w:val="000851A4"/>
    <w:rsid w:val="00085374"/>
    <w:rsid w:val="000854C7"/>
    <w:rsid w:val="000855B4"/>
    <w:rsid w:val="00085970"/>
    <w:rsid w:val="00085D59"/>
    <w:rsid w:val="00085D90"/>
    <w:rsid w:val="00086107"/>
    <w:rsid w:val="0008613B"/>
    <w:rsid w:val="00086187"/>
    <w:rsid w:val="0008625E"/>
    <w:rsid w:val="00086506"/>
    <w:rsid w:val="000869C7"/>
    <w:rsid w:val="00086F96"/>
    <w:rsid w:val="000870EB"/>
    <w:rsid w:val="000878B1"/>
    <w:rsid w:val="00087B8D"/>
    <w:rsid w:val="00087CF0"/>
    <w:rsid w:val="000903C4"/>
    <w:rsid w:val="000903DE"/>
    <w:rsid w:val="00090B8D"/>
    <w:rsid w:val="00090BB3"/>
    <w:rsid w:val="00090F5E"/>
    <w:rsid w:val="00090FD2"/>
    <w:rsid w:val="000911B8"/>
    <w:rsid w:val="0009183C"/>
    <w:rsid w:val="00091876"/>
    <w:rsid w:val="00091A59"/>
    <w:rsid w:val="00091C53"/>
    <w:rsid w:val="00091C8C"/>
    <w:rsid w:val="00091C9D"/>
    <w:rsid w:val="00091F63"/>
    <w:rsid w:val="000921EC"/>
    <w:rsid w:val="0009234A"/>
    <w:rsid w:val="0009298E"/>
    <w:rsid w:val="00092BEA"/>
    <w:rsid w:val="00092DD9"/>
    <w:rsid w:val="00092F38"/>
    <w:rsid w:val="00093198"/>
    <w:rsid w:val="000931F0"/>
    <w:rsid w:val="0009327A"/>
    <w:rsid w:val="00093374"/>
    <w:rsid w:val="00093F88"/>
    <w:rsid w:val="00093FCA"/>
    <w:rsid w:val="000941C2"/>
    <w:rsid w:val="00094321"/>
    <w:rsid w:val="00094600"/>
    <w:rsid w:val="0009491C"/>
    <w:rsid w:val="00094B3C"/>
    <w:rsid w:val="00094C7F"/>
    <w:rsid w:val="000951E0"/>
    <w:rsid w:val="000951F7"/>
    <w:rsid w:val="00095308"/>
    <w:rsid w:val="00095889"/>
    <w:rsid w:val="00095F77"/>
    <w:rsid w:val="00096648"/>
    <w:rsid w:val="00096AB1"/>
    <w:rsid w:val="00096E01"/>
    <w:rsid w:val="00096F93"/>
    <w:rsid w:val="00097079"/>
    <w:rsid w:val="0009777D"/>
    <w:rsid w:val="000977CE"/>
    <w:rsid w:val="00097909"/>
    <w:rsid w:val="00097B4D"/>
    <w:rsid w:val="00097B86"/>
    <w:rsid w:val="00097C5A"/>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2E98"/>
    <w:rsid w:val="000A3167"/>
    <w:rsid w:val="000A3303"/>
    <w:rsid w:val="000A3661"/>
    <w:rsid w:val="000A3F14"/>
    <w:rsid w:val="000A3F2D"/>
    <w:rsid w:val="000A3FE9"/>
    <w:rsid w:val="000A403E"/>
    <w:rsid w:val="000A4113"/>
    <w:rsid w:val="000A4569"/>
    <w:rsid w:val="000A46CD"/>
    <w:rsid w:val="000A4A4F"/>
    <w:rsid w:val="000A4AE5"/>
    <w:rsid w:val="000A4BFD"/>
    <w:rsid w:val="000A4D08"/>
    <w:rsid w:val="000A4DC4"/>
    <w:rsid w:val="000A5318"/>
    <w:rsid w:val="000A535E"/>
    <w:rsid w:val="000A53D8"/>
    <w:rsid w:val="000A56C2"/>
    <w:rsid w:val="000A5784"/>
    <w:rsid w:val="000A5AFB"/>
    <w:rsid w:val="000A5C78"/>
    <w:rsid w:val="000A5D9B"/>
    <w:rsid w:val="000A5E0C"/>
    <w:rsid w:val="000A6AE7"/>
    <w:rsid w:val="000A6BF8"/>
    <w:rsid w:val="000A6CB0"/>
    <w:rsid w:val="000A6E98"/>
    <w:rsid w:val="000A709C"/>
    <w:rsid w:val="000A7C79"/>
    <w:rsid w:val="000A7DE4"/>
    <w:rsid w:val="000B0110"/>
    <w:rsid w:val="000B02EE"/>
    <w:rsid w:val="000B080D"/>
    <w:rsid w:val="000B0969"/>
    <w:rsid w:val="000B0E21"/>
    <w:rsid w:val="000B17B6"/>
    <w:rsid w:val="000B17FB"/>
    <w:rsid w:val="000B1B2B"/>
    <w:rsid w:val="000B1C22"/>
    <w:rsid w:val="000B1C77"/>
    <w:rsid w:val="000B1E3B"/>
    <w:rsid w:val="000B1F2F"/>
    <w:rsid w:val="000B2160"/>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55C"/>
    <w:rsid w:val="000B5E23"/>
    <w:rsid w:val="000B5F92"/>
    <w:rsid w:val="000B5F99"/>
    <w:rsid w:val="000B6824"/>
    <w:rsid w:val="000B6B35"/>
    <w:rsid w:val="000B6BBD"/>
    <w:rsid w:val="000B7044"/>
    <w:rsid w:val="000B716E"/>
    <w:rsid w:val="000B72E9"/>
    <w:rsid w:val="000C0172"/>
    <w:rsid w:val="000C02F2"/>
    <w:rsid w:val="000C051E"/>
    <w:rsid w:val="000C0680"/>
    <w:rsid w:val="000C06A6"/>
    <w:rsid w:val="000C0DE3"/>
    <w:rsid w:val="000C1001"/>
    <w:rsid w:val="000C1102"/>
    <w:rsid w:val="000C129C"/>
    <w:rsid w:val="000C1B5F"/>
    <w:rsid w:val="000C1D4F"/>
    <w:rsid w:val="000C1D77"/>
    <w:rsid w:val="000C1EFF"/>
    <w:rsid w:val="000C1F2F"/>
    <w:rsid w:val="000C2155"/>
    <w:rsid w:val="000C2208"/>
    <w:rsid w:val="000C2F25"/>
    <w:rsid w:val="000C31B8"/>
    <w:rsid w:val="000C3327"/>
    <w:rsid w:val="000C3AB0"/>
    <w:rsid w:val="000C3BCF"/>
    <w:rsid w:val="000C422D"/>
    <w:rsid w:val="000C42A5"/>
    <w:rsid w:val="000C4BCA"/>
    <w:rsid w:val="000C4D73"/>
    <w:rsid w:val="000C515A"/>
    <w:rsid w:val="000C5FAC"/>
    <w:rsid w:val="000C66B0"/>
    <w:rsid w:val="000C6CEB"/>
    <w:rsid w:val="000C6DDE"/>
    <w:rsid w:val="000C6EF3"/>
    <w:rsid w:val="000C6F79"/>
    <w:rsid w:val="000C7175"/>
    <w:rsid w:val="000C7182"/>
    <w:rsid w:val="000C7915"/>
    <w:rsid w:val="000C7A1A"/>
    <w:rsid w:val="000C7ABA"/>
    <w:rsid w:val="000C7E57"/>
    <w:rsid w:val="000D00DB"/>
    <w:rsid w:val="000D0459"/>
    <w:rsid w:val="000D04FC"/>
    <w:rsid w:val="000D0550"/>
    <w:rsid w:val="000D0B9B"/>
    <w:rsid w:val="000D0BC9"/>
    <w:rsid w:val="000D12DB"/>
    <w:rsid w:val="000D1301"/>
    <w:rsid w:val="000D13EC"/>
    <w:rsid w:val="000D1852"/>
    <w:rsid w:val="000D1E97"/>
    <w:rsid w:val="000D2554"/>
    <w:rsid w:val="000D284E"/>
    <w:rsid w:val="000D2996"/>
    <w:rsid w:val="000D2A19"/>
    <w:rsid w:val="000D2D5B"/>
    <w:rsid w:val="000D2FB2"/>
    <w:rsid w:val="000D30E4"/>
    <w:rsid w:val="000D3112"/>
    <w:rsid w:val="000D316B"/>
    <w:rsid w:val="000D329A"/>
    <w:rsid w:val="000D360C"/>
    <w:rsid w:val="000D3A53"/>
    <w:rsid w:val="000D3C4D"/>
    <w:rsid w:val="000D5145"/>
    <w:rsid w:val="000D5286"/>
    <w:rsid w:val="000D5391"/>
    <w:rsid w:val="000D5C3A"/>
    <w:rsid w:val="000D6138"/>
    <w:rsid w:val="000D6502"/>
    <w:rsid w:val="000D67A0"/>
    <w:rsid w:val="000D6826"/>
    <w:rsid w:val="000D6E0C"/>
    <w:rsid w:val="000D6EA1"/>
    <w:rsid w:val="000D7DB8"/>
    <w:rsid w:val="000D7DD6"/>
    <w:rsid w:val="000E068D"/>
    <w:rsid w:val="000E0DE3"/>
    <w:rsid w:val="000E0F87"/>
    <w:rsid w:val="000E1003"/>
    <w:rsid w:val="000E1909"/>
    <w:rsid w:val="000E19D2"/>
    <w:rsid w:val="000E2170"/>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1F1"/>
    <w:rsid w:val="000E7394"/>
    <w:rsid w:val="000E7811"/>
    <w:rsid w:val="000E7813"/>
    <w:rsid w:val="000E79AD"/>
    <w:rsid w:val="000E7E98"/>
    <w:rsid w:val="000E7F62"/>
    <w:rsid w:val="000F00ED"/>
    <w:rsid w:val="000F0364"/>
    <w:rsid w:val="000F0D23"/>
    <w:rsid w:val="000F1063"/>
    <w:rsid w:val="000F11F0"/>
    <w:rsid w:val="000F1306"/>
    <w:rsid w:val="000F1316"/>
    <w:rsid w:val="000F1637"/>
    <w:rsid w:val="000F1DAF"/>
    <w:rsid w:val="000F1F75"/>
    <w:rsid w:val="000F1FAC"/>
    <w:rsid w:val="000F22CD"/>
    <w:rsid w:val="000F26CF"/>
    <w:rsid w:val="000F28FD"/>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68"/>
    <w:rsid w:val="000F62FB"/>
    <w:rsid w:val="000F64C8"/>
    <w:rsid w:val="000F6643"/>
    <w:rsid w:val="000F6AC5"/>
    <w:rsid w:val="000F6DB1"/>
    <w:rsid w:val="000F6E9B"/>
    <w:rsid w:val="000F6EA0"/>
    <w:rsid w:val="000F6FE7"/>
    <w:rsid w:val="000F71D0"/>
    <w:rsid w:val="000F75EA"/>
    <w:rsid w:val="000F761D"/>
    <w:rsid w:val="000F767B"/>
    <w:rsid w:val="000F7D04"/>
    <w:rsid w:val="000F7E17"/>
    <w:rsid w:val="001001C1"/>
    <w:rsid w:val="001005AB"/>
    <w:rsid w:val="001009E1"/>
    <w:rsid w:val="00100C7A"/>
    <w:rsid w:val="00100E77"/>
    <w:rsid w:val="00100FA6"/>
    <w:rsid w:val="001010B4"/>
    <w:rsid w:val="00101253"/>
    <w:rsid w:val="001013FA"/>
    <w:rsid w:val="001017CA"/>
    <w:rsid w:val="001019CE"/>
    <w:rsid w:val="00101A59"/>
    <w:rsid w:val="00101D09"/>
    <w:rsid w:val="00102113"/>
    <w:rsid w:val="001025E7"/>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68D"/>
    <w:rsid w:val="001067A4"/>
    <w:rsid w:val="0010682D"/>
    <w:rsid w:val="00106BC9"/>
    <w:rsid w:val="00107051"/>
    <w:rsid w:val="00107304"/>
    <w:rsid w:val="00107826"/>
    <w:rsid w:val="00107B19"/>
    <w:rsid w:val="001109E6"/>
    <w:rsid w:val="00110C59"/>
    <w:rsid w:val="00110ED7"/>
    <w:rsid w:val="00111392"/>
    <w:rsid w:val="001113AF"/>
    <w:rsid w:val="001115C0"/>
    <w:rsid w:val="00111719"/>
    <w:rsid w:val="001118DE"/>
    <w:rsid w:val="00111B0A"/>
    <w:rsid w:val="00111BA8"/>
    <w:rsid w:val="00111F5F"/>
    <w:rsid w:val="001120A1"/>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09"/>
    <w:rsid w:val="00115525"/>
    <w:rsid w:val="001157BE"/>
    <w:rsid w:val="00115911"/>
    <w:rsid w:val="00115C9C"/>
    <w:rsid w:val="00115E7C"/>
    <w:rsid w:val="0011621D"/>
    <w:rsid w:val="0011686F"/>
    <w:rsid w:val="00116BB9"/>
    <w:rsid w:val="00117296"/>
    <w:rsid w:val="00117423"/>
    <w:rsid w:val="001174AC"/>
    <w:rsid w:val="0011759E"/>
    <w:rsid w:val="00117B0E"/>
    <w:rsid w:val="00117BEC"/>
    <w:rsid w:val="00120A0B"/>
    <w:rsid w:val="00120A72"/>
    <w:rsid w:val="00120DD5"/>
    <w:rsid w:val="001213C8"/>
    <w:rsid w:val="001215E8"/>
    <w:rsid w:val="001216B6"/>
    <w:rsid w:val="00121944"/>
    <w:rsid w:val="00121ED3"/>
    <w:rsid w:val="00122469"/>
    <w:rsid w:val="00122470"/>
    <w:rsid w:val="00122535"/>
    <w:rsid w:val="00122D1E"/>
    <w:rsid w:val="00122F56"/>
    <w:rsid w:val="0012309C"/>
    <w:rsid w:val="001232B1"/>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41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80"/>
    <w:rsid w:val="001301E0"/>
    <w:rsid w:val="00130753"/>
    <w:rsid w:val="001308FB"/>
    <w:rsid w:val="00130ADC"/>
    <w:rsid w:val="00130B3A"/>
    <w:rsid w:val="00130B83"/>
    <w:rsid w:val="00130EAE"/>
    <w:rsid w:val="00130EC0"/>
    <w:rsid w:val="00131354"/>
    <w:rsid w:val="00131434"/>
    <w:rsid w:val="001314CA"/>
    <w:rsid w:val="00131621"/>
    <w:rsid w:val="00131B9D"/>
    <w:rsid w:val="00131BA8"/>
    <w:rsid w:val="00132576"/>
    <w:rsid w:val="001326B7"/>
    <w:rsid w:val="00132BAC"/>
    <w:rsid w:val="00132C03"/>
    <w:rsid w:val="00132CFC"/>
    <w:rsid w:val="00132D4B"/>
    <w:rsid w:val="0013330C"/>
    <w:rsid w:val="001335FF"/>
    <w:rsid w:val="0013361D"/>
    <w:rsid w:val="00133897"/>
    <w:rsid w:val="00133C91"/>
    <w:rsid w:val="0013441E"/>
    <w:rsid w:val="00134974"/>
    <w:rsid w:val="00134B9D"/>
    <w:rsid w:val="00134BDE"/>
    <w:rsid w:val="00134CC6"/>
    <w:rsid w:val="0013594B"/>
    <w:rsid w:val="00135972"/>
    <w:rsid w:val="00135A19"/>
    <w:rsid w:val="00135BBE"/>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A1"/>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CF5"/>
    <w:rsid w:val="00145D21"/>
    <w:rsid w:val="00146069"/>
    <w:rsid w:val="00146445"/>
    <w:rsid w:val="001465B0"/>
    <w:rsid w:val="00146610"/>
    <w:rsid w:val="001469E0"/>
    <w:rsid w:val="00146C83"/>
    <w:rsid w:val="00146F4E"/>
    <w:rsid w:val="00147183"/>
    <w:rsid w:val="0014735C"/>
    <w:rsid w:val="001474B4"/>
    <w:rsid w:val="0014759C"/>
    <w:rsid w:val="001477A0"/>
    <w:rsid w:val="00147946"/>
    <w:rsid w:val="00147F44"/>
    <w:rsid w:val="00150317"/>
    <w:rsid w:val="0015097A"/>
    <w:rsid w:val="00150D71"/>
    <w:rsid w:val="00150DCF"/>
    <w:rsid w:val="001511AD"/>
    <w:rsid w:val="001513E2"/>
    <w:rsid w:val="00151418"/>
    <w:rsid w:val="00151595"/>
    <w:rsid w:val="0015172E"/>
    <w:rsid w:val="00151BB2"/>
    <w:rsid w:val="00152324"/>
    <w:rsid w:val="00153000"/>
    <w:rsid w:val="0015312D"/>
    <w:rsid w:val="00153307"/>
    <w:rsid w:val="0015361D"/>
    <w:rsid w:val="00153806"/>
    <w:rsid w:val="0015396F"/>
    <w:rsid w:val="00153B22"/>
    <w:rsid w:val="0015413E"/>
    <w:rsid w:val="001541CE"/>
    <w:rsid w:val="001544F0"/>
    <w:rsid w:val="00154789"/>
    <w:rsid w:val="00154BA9"/>
    <w:rsid w:val="00154F45"/>
    <w:rsid w:val="00154F67"/>
    <w:rsid w:val="00155845"/>
    <w:rsid w:val="00155B12"/>
    <w:rsid w:val="00155CD9"/>
    <w:rsid w:val="00156717"/>
    <w:rsid w:val="00156912"/>
    <w:rsid w:val="00156CCB"/>
    <w:rsid w:val="00156EF4"/>
    <w:rsid w:val="001571DC"/>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C1"/>
    <w:rsid w:val="00161AD0"/>
    <w:rsid w:val="00161DC1"/>
    <w:rsid w:val="00161E41"/>
    <w:rsid w:val="00162041"/>
    <w:rsid w:val="001622BE"/>
    <w:rsid w:val="00162433"/>
    <w:rsid w:val="00162911"/>
    <w:rsid w:val="00162D3B"/>
    <w:rsid w:val="00162E2F"/>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051"/>
    <w:rsid w:val="0016615B"/>
    <w:rsid w:val="00166941"/>
    <w:rsid w:val="00166AE0"/>
    <w:rsid w:val="0016710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1F3"/>
    <w:rsid w:val="001712D6"/>
    <w:rsid w:val="0017189D"/>
    <w:rsid w:val="00172D06"/>
    <w:rsid w:val="00172D8C"/>
    <w:rsid w:val="00172FCF"/>
    <w:rsid w:val="0017306B"/>
    <w:rsid w:val="0017316A"/>
    <w:rsid w:val="0017326C"/>
    <w:rsid w:val="001735B3"/>
    <w:rsid w:val="001735B5"/>
    <w:rsid w:val="00173856"/>
    <w:rsid w:val="00173933"/>
    <w:rsid w:val="00173975"/>
    <w:rsid w:val="00173D5D"/>
    <w:rsid w:val="001743B2"/>
    <w:rsid w:val="001743C8"/>
    <w:rsid w:val="001745F3"/>
    <w:rsid w:val="00174B5E"/>
    <w:rsid w:val="00174BAB"/>
    <w:rsid w:val="001751AA"/>
    <w:rsid w:val="00175470"/>
    <w:rsid w:val="00175564"/>
    <w:rsid w:val="0017564A"/>
    <w:rsid w:val="001757E0"/>
    <w:rsid w:val="001759F9"/>
    <w:rsid w:val="0017616F"/>
    <w:rsid w:val="0017668D"/>
    <w:rsid w:val="0017669A"/>
    <w:rsid w:val="00176D09"/>
    <w:rsid w:val="00176D18"/>
    <w:rsid w:val="00176E4B"/>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1C7B"/>
    <w:rsid w:val="00182323"/>
    <w:rsid w:val="001829FA"/>
    <w:rsid w:val="00182A42"/>
    <w:rsid w:val="00182DCC"/>
    <w:rsid w:val="00183503"/>
    <w:rsid w:val="00183510"/>
    <w:rsid w:val="0018370C"/>
    <w:rsid w:val="0018370D"/>
    <w:rsid w:val="00183992"/>
    <w:rsid w:val="00183C8D"/>
    <w:rsid w:val="0018408E"/>
    <w:rsid w:val="00184249"/>
    <w:rsid w:val="0018429B"/>
    <w:rsid w:val="00184335"/>
    <w:rsid w:val="001850EF"/>
    <w:rsid w:val="0018546A"/>
    <w:rsid w:val="0018573F"/>
    <w:rsid w:val="0018598F"/>
    <w:rsid w:val="00185B5F"/>
    <w:rsid w:val="00185CE0"/>
    <w:rsid w:val="0018628C"/>
    <w:rsid w:val="00186B2C"/>
    <w:rsid w:val="00186DEA"/>
    <w:rsid w:val="001871FE"/>
    <w:rsid w:val="00187372"/>
    <w:rsid w:val="001876EB"/>
    <w:rsid w:val="00187B67"/>
    <w:rsid w:val="00187BA6"/>
    <w:rsid w:val="00187F78"/>
    <w:rsid w:val="001905F1"/>
    <w:rsid w:val="00190603"/>
    <w:rsid w:val="001907C4"/>
    <w:rsid w:val="00190F03"/>
    <w:rsid w:val="00191E60"/>
    <w:rsid w:val="0019214A"/>
    <w:rsid w:val="001924E2"/>
    <w:rsid w:val="001925B1"/>
    <w:rsid w:val="0019279E"/>
    <w:rsid w:val="001927F4"/>
    <w:rsid w:val="001928FA"/>
    <w:rsid w:val="001929DB"/>
    <w:rsid w:val="00192D23"/>
    <w:rsid w:val="001932DB"/>
    <w:rsid w:val="001934FD"/>
    <w:rsid w:val="001935DB"/>
    <w:rsid w:val="00193FB1"/>
    <w:rsid w:val="0019410E"/>
    <w:rsid w:val="0019423B"/>
    <w:rsid w:val="001944C2"/>
    <w:rsid w:val="00194C1C"/>
    <w:rsid w:val="0019603D"/>
    <w:rsid w:val="00196373"/>
    <w:rsid w:val="001964F5"/>
    <w:rsid w:val="00196618"/>
    <w:rsid w:val="00196C91"/>
    <w:rsid w:val="00196DC5"/>
    <w:rsid w:val="00196FE9"/>
    <w:rsid w:val="001970DE"/>
    <w:rsid w:val="001972C0"/>
    <w:rsid w:val="00197412"/>
    <w:rsid w:val="00197A51"/>
    <w:rsid w:val="00197A82"/>
    <w:rsid w:val="00197B2C"/>
    <w:rsid w:val="001A0275"/>
    <w:rsid w:val="001A0D35"/>
    <w:rsid w:val="001A157B"/>
    <w:rsid w:val="001A181F"/>
    <w:rsid w:val="001A1A5F"/>
    <w:rsid w:val="001A1CCE"/>
    <w:rsid w:val="001A2279"/>
    <w:rsid w:val="001A29E7"/>
    <w:rsid w:val="001A2A23"/>
    <w:rsid w:val="001A2A36"/>
    <w:rsid w:val="001A2C5C"/>
    <w:rsid w:val="001A2C66"/>
    <w:rsid w:val="001A2EDD"/>
    <w:rsid w:val="001A3319"/>
    <w:rsid w:val="001A3353"/>
    <w:rsid w:val="001A350E"/>
    <w:rsid w:val="001A3547"/>
    <w:rsid w:val="001A362D"/>
    <w:rsid w:val="001A3B1C"/>
    <w:rsid w:val="001A3D24"/>
    <w:rsid w:val="001A3EC0"/>
    <w:rsid w:val="001A3F69"/>
    <w:rsid w:val="001A44FC"/>
    <w:rsid w:val="001A48AE"/>
    <w:rsid w:val="001A4992"/>
    <w:rsid w:val="001A5145"/>
    <w:rsid w:val="001A51EB"/>
    <w:rsid w:val="001A551B"/>
    <w:rsid w:val="001A59F8"/>
    <w:rsid w:val="001A5F47"/>
    <w:rsid w:val="001A6167"/>
    <w:rsid w:val="001A680B"/>
    <w:rsid w:val="001A709F"/>
    <w:rsid w:val="001A727B"/>
    <w:rsid w:val="001A7ABF"/>
    <w:rsid w:val="001A7D4F"/>
    <w:rsid w:val="001B01E4"/>
    <w:rsid w:val="001B03B7"/>
    <w:rsid w:val="001B09AD"/>
    <w:rsid w:val="001B0B3A"/>
    <w:rsid w:val="001B0BD3"/>
    <w:rsid w:val="001B16CD"/>
    <w:rsid w:val="001B18F7"/>
    <w:rsid w:val="001B1A7E"/>
    <w:rsid w:val="001B1B87"/>
    <w:rsid w:val="001B1C53"/>
    <w:rsid w:val="001B1C8D"/>
    <w:rsid w:val="001B1D92"/>
    <w:rsid w:val="001B1FFB"/>
    <w:rsid w:val="001B20D9"/>
    <w:rsid w:val="001B223A"/>
    <w:rsid w:val="001B2764"/>
    <w:rsid w:val="001B2958"/>
    <w:rsid w:val="001B2F4B"/>
    <w:rsid w:val="001B3080"/>
    <w:rsid w:val="001B3934"/>
    <w:rsid w:val="001B3B5D"/>
    <w:rsid w:val="001B3C54"/>
    <w:rsid w:val="001B3CC9"/>
    <w:rsid w:val="001B3E4D"/>
    <w:rsid w:val="001B4970"/>
    <w:rsid w:val="001B49B4"/>
    <w:rsid w:val="001B502C"/>
    <w:rsid w:val="001B50C2"/>
    <w:rsid w:val="001B5170"/>
    <w:rsid w:val="001B5412"/>
    <w:rsid w:val="001B55ED"/>
    <w:rsid w:val="001B5F0C"/>
    <w:rsid w:val="001B6112"/>
    <w:rsid w:val="001B61F4"/>
    <w:rsid w:val="001B6669"/>
    <w:rsid w:val="001B66D5"/>
    <w:rsid w:val="001B6CB5"/>
    <w:rsid w:val="001B7010"/>
    <w:rsid w:val="001B723A"/>
    <w:rsid w:val="001B72D9"/>
    <w:rsid w:val="001B7323"/>
    <w:rsid w:val="001B7370"/>
    <w:rsid w:val="001B7378"/>
    <w:rsid w:val="001B749D"/>
    <w:rsid w:val="001B75BD"/>
    <w:rsid w:val="001B75EA"/>
    <w:rsid w:val="001B7830"/>
    <w:rsid w:val="001B7906"/>
    <w:rsid w:val="001C0073"/>
    <w:rsid w:val="001C0097"/>
    <w:rsid w:val="001C01B7"/>
    <w:rsid w:val="001C0612"/>
    <w:rsid w:val="001C0BC4"/>
    <w:rsid w:val="001C0F0A"/>
    <w:rsid w:val="001C13F9"/>
    <w:rsid w:val="001C1A97"/>
    <w:rsid w:val="001C225A"/>
    <w:rsid w:val="001C235F"/>
    <w:rsid w:val="001C23DD"/>
    <w:rsid w:val="001C24DA"/>
    <w:rsid w:val="001C2710"/>
    <w:rsid w:val="001C2868"/>
    <w:rsid w:val="001C2890"/>
    <w:rsid w:val="001C2965"/>
    <w:rsid w:val="001C2DEB"/>
    <w:rsid w:val="001C3712"/>
    <w:rsid w:val="001C3A36"/>
    <w:rsid w:val="001C3B68"/>
    <w:rsid w:val="001C3C64"/>
    <w:rsid w:val="001C3D68"/>
    <w:rsid w:val="001C3EBB"/>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C7E24"/>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5DB"/>
    <w:rsid w:val="001E1C27"/>
    <w:rsid w:val="001E1FB6"/>
    <w:rsid w:val="001E22C3"/>
    <w:rsid w:val="001E27FE"/>
    <w:rsid w:val="001E29A7"/>
    <w:rsid w:val="001E2AC7"/>
    <w:rsid w:val="001E2B65"/>
    <w:rsid w:val="001E2F8C"/>
    <w:rsid w:val="001E3022"/>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3DD"/>
    <w:rsid w:val="001E59F8"/>
    <w:rsid w:val="001E5DE6"/>
    <w:rsid w:val="001E5F33"/>
    <w:rsid w:val="001E6211"/>
    <w:rsid w:val="001E6459"/>
    <w:rsid w:val="001E6A34"/>
    <w:rsid w:val="001E6C1C"/>
    <w:rsid w:val="001E7352"/>
    <w:rsid w:val="001E7E2B"/>
    <w:rsid w:val="001E7E63"/>
    <w:rsid w:val="001F00A4"/>
    <w:rsid w:val="001F01BF"/>
    <w:rsid w:val="001F02FA"/>
    <w:rsid w:val="001F0398"/>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A70"/>
    <w:rsid w:val="001F5B07"/>
    <w:rsid w:val="001F5B33"/>
    <w:rsid w:val="001F61AF"/>
    <w:rsid w:val="001F687E"/>
    <w:rsid w:val="001F6DC8"/>
    <w:rsid w:val="001F7A5E"/>
    <w:rsid w:val="001F7C6D"/>
    <w:rsid w:val="00200748"/>
    <w:rsid w:val="002007F1"/>
    <w:rsid w:val="00200C06"/>
    <w:rsid w:val="00201138"/>
    <w:rsid w:val="0020125C"/>
    <w:rsid w:val="0020132E"/>
    <w:rsid w:val="00201C07"/>
    <w:rsid w:val="00201D35"/>
    <w:rsid w:val="0020210B"/>
    <w:rsid w:val="00202279"/>
    <w:rsid w:val="002022D0"/>
    <w:rsid w:val="002024F5"/>
    <w:rsid w:val="00202AD8"/>
    <w:rsid w:val="00202FA2"/>
    <w:rsid w:val="00203036"/>
    <w:rsid w:val="00203347"/>
    <w:rsid w:val="0020379F"/>
    <w:rsid w:val="00203BDA"/>
    <w:rsid w:val="00203C89"/>
    <w:rsid w:val="00204275"/>
    <w:rsid w:val="002043AC"/>
    <w:rsid w:val="00204B89"/>
    <w:rsid w:val="00204BB2"/>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B22"/>
    <w:rsid w:val="00212C47"/>
    <w:rsid w:val="00213553"/>
    <w:rsid w:val="00213676"/>
    <w:rsid w:val="002138FA"/>
    <w:rsid w:val="00213E13"/>
    <w:rsid w:val="002140A6"/>
    <w:rsid w:val="002142C9"/>
    <w:rsid w:val="002146A8"/>
    <w:rsid w:val="00214A27"/>
    <w:rsid w:val="00214C34"/>
    <w:rsid w:val="00214F0D"/>
    <w:rsid w:val="002151C8"/>
    <w:rsid w:val="00215792"/>
    <w:rsid w:val="002157BD"/>
    <w:rsid w:val="00216021"/>
    <w:rsid w:val="00216096"/>
    <w:rsid w:val="0021653E"/>
    <w:rsid w:val="0021661D"/>
    <w:rsid w:val="0021696C"/>
    <w:rsid w:val="00216AB2"/>
    <w:rsid w:val="00216B13"/>
    <w:rsid w:val="00216B38"/>
    <w:rsid w:val="00216D12"/>
    <w:rsid w:val="00216F80"/>
    <w:rsid w:val="00217790"/>
    <w:rsid w:val="002179B9"/>
    <w:rsid w:val="002179E1"/>
    <w:rsid w:val="00217AE5"/>
    <w:rsid w:val="00220355"/>
    <w:rsid w:val="0022064B"/>
    <w:rsid w:val="00220DAD"/>
    <w:rsid w:val="002210AD"/>
    <w:rsid w:val="0022111D"/>
    <w:rsid w:val="00221499"/>
    <w:rsid w:val="002214C5"/>
    <w:rsid w:val="002218B4"/>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43CB"/>
    <w:rsid w:val="00224EBD"/>
    <w:rsid w:val="00225144"/>
    <w:rsid w:val="00225551"/>
    <w:rsid w:val="00225587"/>
    <w:rsid w:val="00225B21"/>
    <w:rsid w:val="0022639B"/>
    <w:rsid w:val="00226865"/>
    <w:rsid w:val="00226BB0"/>
    <w:rsid w:val="00226CB2"/>
    <w:rsid w:val="00227412"/>
    <w:rsid w:val="00227ACD"/>
    <w:rsid w:val="00227B42"/>
    <w:rsid w:val="00227BEE"/>
    <w:rsid w:val="00227CA8"/>
    <w:rsid w:val="002302DB"/>
    <w:rsid w:val="002306F4"/>
    <w:rsid w:val="0023090B"/>
    <w:rsid w:val="00230BAE"/>
    <w:rsid w:val="00230EF1"/>
    <w:rsid w:val="00230EF9"/>
    <w:rsid w:val="0023116A"/>
    <w:rsid w:val="00231B0C"/>
    <w:rsid w:val="00231BA0"/>
    <w:rsid w:val="00231E3A"/>
    <w:rsid w:val="0023222B"/>
    <w:rsid w:val="0023247D"/>
    <w:rsid w:val="002334F8"/>
    <w:rsid w:val="002335DF"/>
    <w:rsid w:val="002338A6"/>
    <w:rsid w:val="002342DD"/>
    <w:rsid w:val="002344A0"/>
    <w:rsid w:val="00234764"/>
    <w:rsid w:val="00234A0F"/>
    <w:rsid w:val="00234B22"/>
    <w:rsid w:val="00234E73"/>
    <w:rsid w:val="00234EE1"/>
    <w:rsid w:val="00234FBF"/>
    <w:rsid w:val="002352F4"/>
    <w:rsid w:val="002353E5"/>
    <w:rsid w:val="00235544"/>
    <w:rsid w:val="00235763"/>
    <w:rsid w:val="00235B25"/>
    <w:rsid w:val="002360E3"/>
    <w:rsid w:val="002361CA"/>
    <w:rsid w:val="002369BD"/>
    <w:rsid w:val="00236AA7"/>
    <w:rsid w:val="00236B24"/>
    <w:rsid w:val="00236B8F"/>
    <w:rsid w:val="002374D0"/>
    <w:rsid w:val="00240150"/>
    <w:rsid w:val="00240220"/>
    <w:rsid w:val="00240B2D"/>
    <w:rsid w:val="00240B53"/>
    <w:rsid w:val="00240E43"/>
    <w:rsid w:val="00240E56"/>
    <w:rsid w:val="002412BF"/>
    <w:rsid w:val="00241C61"/>
    <w:rsid w:val="00241EA1"/>
    <w:rsid w:val="002421B4"/>
    <w:rsid w:val="0024256F"/>
    <w:rsid w:val="00242E5C"/>
    <w:rsid w:val="002430A5"/>
    <w:rsid w:val="00243461"/>
    <w:rsid w:val="00243D5A"/>
    <w:rsid w:val="00243DB2"/>
    <w:rsid w:val="00243DF0"/>
    <w:rsid w:val="00243F28"/>
    <w:rsid w:val="00243FD1"/>
    <w:rsid w:val="00243FF3"/>
    <w:rsid w:val="002442B5"/>
    <w:rsid w:val="00244A53"/>
    <w:rsid w:val="00244A81"/>
    <w:rsid w:val="00244DD6"/>
    <w:rsid w:val="0024519E"/>
    <w:rsid w:val="0024557D"/>
    <w:rsid w:val="002457C9"/>
    <w:rsid w:val="00245E0E"/>
    <w:rsid w:val="00245F1A"/>
    <w:rsid w:val="00245F7A"/>
    <w:rsid w:val="00246287"/>
    <w:rsid w:val="0024667A"/>
    <w:rsid w:val="00246A33"/>
    <w:rsid w:val="00246A67"/>
    <w:rsid w:val="00247B73"/>
    <w:rsid w:val="00247BEA"/>
    <w:rsid w:val="002500F1"/>
    <w:rsid w:val="00250304"/>
    <w:rsid w:val="002503F2"/>
    <w:rsid w:val="002506CB"/>
    <w:rsid w:val="002506CC"/>
    <w:rsid w:val="00250A1E"/>
    <w:rsid w:val="00250F97"/>
    <w:rsid w:val="00251209"/>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9D2"/>
    <w:rsid w:val="00253D23"/>
    <w:rsid w:val="00253F6A"/>
    <w:rsid w:val="00254C8E"/>
    <w:rsid w:val="002552C6"/>
    <w:rsid w:val="0025566A"/>
    <w:rsid w:val="00255BB8"/>
    <w:rsid w:val="00255E74"/>
    <w:rsid w:val="00255FF2"/>
    <w:rsid w:val="0025609A"/>
    <w:rsid w:val="00256103"/>
    <w:rsid w:val="00256543"/>
    <w:rsid w:val="00256B58"/>
    <w:rsid w:val="00256D1C"/>
    <w:rsid w:val="00256E3A"/>
    <w:rsid w:val="002572EA"/>
    <w:rsid w:val="002573BB"/>
    <w:rsid w:val="00257C26"/>
    <w:rsid w:val="002603D6"/>
    <w:rsid w:val="00260498"/>
    <w:rsid w:val="00260764"/>
    <w:rsid w:val="002609BD"/>
    <w:rsid w:val="00260DC3"/>
    <w:rsid w:val="002617E4"/>
    <w:rsid w:val="002618D2"/>
    <w:rsid w:val="00261CFD"/>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7A4"/>
    <w:rsid w:val="00265D91"/>
    <w:rsid w:val="00265E5E"/>
    <w:rsid w:val="00265ECC"/>
    <w:rsid w:val="0026661C"/>
    <w:rsid w:val="0026679D"/>
    <w:rsid w:val="00266E39"/>
    <w:rsid w:val="00266E6B"/>
    <w:rsid w:val="00266F3D"/>
    <w:rsid w:val="00267592"/>
    <w:rsid w:val="002677E2"/>
    <w:rsid w:val="00267C30"/>
    <w:rsid w:val="00267D34"/>
    <w:rsid w:val="00267DBA"/>
    <w:rsid w:val="002701A0"/>
    <w:rsid w:val="0027031A"/>
    <w:rsid w:val="00270467"/>
    <w:rsid w:val="002704A5"/>
    <w:rsid w:val="00270517"/>
    <w:rsid w:val="00270567"/>
    <w:rsid w:val="00270B2C"/>
    <w:rsid w:val="00271179"/>
    <w:rsid w:val="0027118E"/>
    <w:rsid w:val="002711F4"/>
    <w:rsid w:val="0027121D"/>
    <w:rsid w:val="002717A3"/>
    <w:rsid w:val="00271887"/>
    <w:rsid w:val="00271E81"/>
    <w:rsid w:val="00272414"/>
    <w:rsid w:val="0027249A"/>
    <w:rsid w:val="0027250E"/>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2E9"/>
    <w:rsid w:val="002802F5"/>
    <w:rsid w:val="002803D1"/>
    <w:rsid w:val="00280862"/>
    <w:rsid w:val="00280C3C"/>
    <w:rsid w:val="00280CCE"/>
    <w:rsid w:val="00280D9D"/>
    <w:rsid w:val="00281228"/>
    <w:rsid w:val="002812E8"/>
    <w:rsid w:val="002814A3"/>
    <w:rsid w:val="00281DFD"/>
    <w:rsid w:val="00281F30"/>
    <w:rsid w:val="00281FAD"/>
    <w:rsid w:val="00282123"/>
    <w:rsid w:val="0028244F"/>
    <w:rsid w:val="00282534"/>
    <w:rsid w:val="00282854"/>
    <w:rsid w:val="00282907"/>
    <w:rsid w:val="00282E3C"/>
    <w:rsid w:val="00282EB2"/>
    <w:rsid w:val="0028327E"/>
    <w:rsid w:val="0028331F"/>
    <w:rsid w:val="00283718"/>
    <w:rsid w:val="0028374B"/>
    <w:rsid w:val="00283820"/>
    <w:rsid w:val="00283C49"/>
    <w:rsid w:val="00283D10"/>
    <w:rsid w:val="00284503"/>
    <w:rsid w:val="0028458C"/>
    <w:rsid w:val="00284D1E"/>
    <w:rsid w:val="00284D59"/>
    <w:rsid w:val="00285282"/>
    <w:rsid w:val="00285284"/>
    <w:rsid w:val="0028531C"/>
    <w:rsid w:val="002854E3"/>
    <w:rsid w:val="0028555F"/>
    <w:rsid w:val="0028587E"/>
    <w:rsid w:val="00285911"/>
    <w:rsid w:val="00285D5E"/>
    <w:rsid w:val="002861A3"/>
    <w:rsid w:val="00286272"/>
    <w:rsid w:val="002864FD"/>
    <w:rsid w:val="00286779"/>
    <w:rsid w:val="00286815"/>
    <w:rsid w:val="0028693C"/>
    <w:rsid w:val="00286963"/>
    <w:rsid w:val="002871E0"/>
    <w:rsid w:val="00287506"/>
    <w:rsid w:val="00287F7B"/>
    <w:rsid w:val="0029030C"/>
    <w:rsid w:val="002908B2"/>
    <w:rsid w:val="002909B8"/>
    <w:rsid w:val="00290C2B"/>
    <w:rsid w:val="00290D5F"/>
    <w:rsid w:val="00290FFD"/>
    <w:rsid w:val="002911A8"/>
    <w:rsid w:val="00291218"/>
    <w:rsid w:val="002912F0"/>
    <w:rsid w:val="002913AC"/>
    <w:rsid w:val="00291567"/>
    <w:rsid w:val="00291793"/>
    <w:rsid w:val="00291876"/>
    <w:rsid w:val="0029239F"/>
    <w:rsid w:val="00292C9D"/>
    <w:rsid w:val="00292D4A"/>
    <w:rsid w:val="00293712"/>
    <w:rsid w:val="00293793"/>
    <w:rsid w:val="00293B39"/>
    <w:rsid w:val="00293E73"/>
    <w:rsid w:val="00293F4E"/>
    <w:rsid w:val="00293FB3"/>
    <w:rsid w:val="002944EB"/>
    <w:rsid w:val="002946FB"/>
    <w:rsid w:val="00294A4E"/>
    <w:rsid w:val="00294F0E"/>
    <w:rsid w:val="0029524B"/>
    <w:rsid w:val="00295376"/>
    <w:rsid w:val="002954BA"/>
    <w:rsid w:val="00295560"/>
    <w:rsid w:val="00295819"/>
    <w:rsid w:val="00296077"/>
    <w:rsid w:val="002962E3"/>
    <w:rsid w:val="0029643C"/>
    <w:rsid w:val="00296537"/>
    <w:rsid w:val="002969B6"/>
    <w:rsid w:val="00297221"/>
    <w:rsid w:val="0029726E"/>
    <w:rsid w:val="00297314"/>
    <w:rsid w:val="002974BF"/>
    <w:rsid w:val="002978BF"/>
    <w:rsid w:val="00297D26"/>
    <w:rsid w:val="00297FE0"/>
    <w:rsid w:val="002A0273"/>
    <w:rsid w:val="002A04D2"/>
    <w:rsid w:val="002A0606"/>
    <w:rsid w:val="002A0B86"/>
    <w:rsid w:val="002A0E29"/>
    <w:rsid w:val="002A1392"/>
    <w:rsid w:val="002A1C98"/>
    <w:rsid w:val="002A1CAD"/>
    <w:rsid w:val="002A1D2C"/>
    <w:rsid w:val="002A1D9B"/>
    <w:rsid w:val="002A21F2"/>
    <w:rsid w:val="002A2288"/>
    <w:rsid w:val="002A22A1"/>
    <w:rsid w:val="002A234E"/>
    <w:rsid w:val="002A2461"/>
    <w:rsid w:val="002A2A72"/>
    <w:rsid w:val="002A2B7A"/>
    <w:rsid w:val="002A2CF7"/>
    <w:rsid w:val="002A3761"/>
    <w:rsid w:val="002A3A71"/>
    <w:rsid w:val="002A3ABA"/>
    <w:rsid w:val="002A434B"/>
    <w:rsid w:val="002A44E2"/>
    <w:rsid w:val="002A45D8"/>
    <w:rsid w:val="002A49F1"/>
    <w:rsid w:val="002A4A92"/>
    <w:rsid w:val="002A4B57"/>
    <w:rsid w:val="002A4EA0"/>
    <w:rsid w:val="002A5268"/>
    <w:rsid w:val="002A53B1"/>
    <w:rsid w:val="002A53CB"/>
    <w:rsid w:val="002A5945"/>
    <w:rsid w:val="002A5BB8"/>
    <w:rsid w:val="002A6187"/>
    <w:rsid w:val="002A65DA"/>
    <w:rsid w:val="002A6A60"/>
    <w:rsid w:val="002A6CA0"/>
    <w:rsid w:val="002A6D2B"/>
    <w:rsid w:val="002A752D"/>
    <w:rsid w:val="002A79B0"/>
    <w:rsid w:val="002A7F29"/>
    <w:rsid w:val="002A7FAD"/>
    <w:rsid w:val="002B002F"/>
    <w:rsid w:val="002B01E1"/>
    <w:rsid w:val="002B0238"/>
    <w:rsid w:val="002B0379"/>
    <w:rsid w:val="002B0568"/>
    <w:rsid w:val="002B07FC"/>
    <w:rsid w:val="002B0809"/>
    <w:rsid w:val="002B08E9"/>
    <w:rsid w:val="002B0D15"/>
    <w:rsid w:val="002B0DDC"/>
    <w:rsid w:val="002B10F5"/>
    <w:rsid w:val="002B1392"/>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64D"/>
    <w:rsid w:val="002B5940"/>
    <w:rsid w:val="002B5BD6"/>
    <w:rsid w:val="002B6B19"/>
    <w:rsid w:val="002B6CCA"/>
    <w:rsid w:val="002B7006"/>
    <w:rsid w:val="002B72A6"/>
    <w:rsid w:val="002B72C2"/>
    <w:rsid w:val="002B7542"/>
    <w:rsid w:val="002B7909"/>
    <w:rsid w:val="002B7B74"/>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324"/>
    <w:rsid w:val="002C362D"/>
    <w:rsid w:val="002C3813"/>
    <w:rsid w:val="002C3953"/>
    <w:rsid w:val="002C3D58"/>
    <w:rsid w:val="002C3DC8"/>
    <w:rsid w:val="002C3EAE"/>
    <w:rsid w:val="002C40F6"/>
    <w:rsid w:val="002C4410"/>
    <w:rsid w:val="002C4423"/>
    <w:rsid w:val="002C469A"/>
    <w:rsid w:val="002C4975"/>
    <w:rsid w:val="002C50E4"/>
    <w:rsid w:val="002C5A22"/>
    <w:rsid w:val="002C5BBA"/>
    <w:rsid w:val="002C5D62"/>
    <w:rsid w:val="002C6245"/>
    <w:rsid w:val="002C6318"/>
    <w:rsid w:val="002C6675"/>
    <w:rsid w:val="002C6CF1"/>
    <w:rsid w:val="002C72F9"/>
    <w:rsid w:val="002C7649"/>
    <w:rsid w:val="002C774A"/>
    <w:rsid w:val="002C7808"/>
    <w:rsid w:val="002C7A1A"/>
    <w:rsid w:val="002C7E33"/>
    <w:rsid w:val="002C7E7A"/>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D7B"/>
    <w:rsid w:val="002D2F94"/>
    <w:rsid w:val="002D31AD"/>
    <w:rsid w:val="002D33A0"/>
    <w:rsid w:val="002D3519"/>
    <w:rsid w:val="002D38AC"/>
    <w:rsid w:val="002D4481"/>
    <w:rsid w:val="002D4520"/>
    <w:rsid w:val="002D474D"/>
    <w:rsid w:val="002D4804"/>
    <w:rsid w:val="002D4C07"/>
    <w:rsid w:val="002D4D31"/>
    <w:rsid w:val="002D5195"/>
    <w:rsid w:val="002D5633"/>
    <w:rsid w:val="002D5FD3"/>
    <w:rsid w:val="002D6419"/>
    <w:rsid w:val="002D674B"/>
    <w:rsid w:val="002D6779"/>
    <w:rsid w:val="002D6783"/>
    <w:rsid w:val="002D67F3"/>
    <w:rsid w:val="002D6BB6"/>
    <w:rsid w:val="002D7187"/>
    <w:rsid w:val="002D7273"/>
    <w:rsid w:val="002D727A"/>
    <w:rsid w:val="002D72CC"/>
    <w:rsid w:val="002D7E6B"/>
    <w:rsid w:val="002E093C"/>
    <w:rsid w:val="002E0A38"/>
    <w:rsid w:val="002E1315"/>
    <w:rsid w:val="002E16FE"/>
    <w:rsid w:val="002E1B11"/>
    <w:rsid w:val="002E206E"/>
    <w:rsid w:val="002E20B6"/>
    <w:rsid w:val="002E20FF"/>
    <w:rsid w:val="002E2714"/>
    <w:rsid w:val="002E3302"/>
    <w:rsid w:val="002E3B90"/>
    <w:rsid w:val="002E3E5B"/>
    <w:rsid w:val="002E40A1"/>
    <w:rsid w:val="002E4D1D"/>
    <w:rsid w:val="002E4D1F"/>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E7D2B"/>
    <w:rsid w:val="002F0113"/>
    <w:rsid w:val="002F03FE"/>
    <w:rsid w:val="002F0414"/>
    <w:rsid w:val="002F052A"/>
    <w:rsid w:val="002F07D1"/>
    <w:rsid w:val="002F0B15"/>
    <w:rsid w:val="002F1CBD"/>
    <w:rsid w:val="002F1DC3"/>
    <w:rsid w:val="002F214C"/>
    <w:rsid w:val="002F22CC"/>
    <w:rsid w:val="002F248B"/>
    <w:rsid w:val="002F2700"/>
    <w:rsid w:val="002F2ABB"/>
    <w:rsid w:val="002F2C64"/>
    <w:rsid w:val="002F2E92"/>
    <w:rsid w:val="002F2FE4"/>
    <w:rsid w:val="002F3228"/>
    <w:rsid w:val="002F3345"/>
    <w:rsid w:val="002F33BD"/>
    <w:rsid w:val="002F343A"/>
    <w:rsid w:val="002F3531"/>
    <w:rsid w:val="002F4476"/>
    <w:rsid w:val="002F48D6"/>
    <w:rsid w:val="002F4C5D"/>
    <w:rsid w:val="002F4CC1"/>
    <w:rsid w:val="002F5136"/>
    <w:rsid w:val="002F51FD"/>
    <w:rsid w:val="002F5240"/>
    <w:rsid w:val="002F56BF"/>
    <w:rsid w:val="002F5E47"/>
    <w:rsid w:val="002F5FED"/>
    <w:rsid w:val="002F606E"/>
    <w:rsid w:val="002F6278"/>
    <w:rsid w:val="002F692B"/>
    <w:rsid w:val="002F6AC3"/>
    <w:rsid w:val="002F6B91"/>
    <w:rsid w:val="002F6D47"/>
    <w:rsid w:val="002F73C6"/>
    <w:rsid w:val="002F743C"/>
    <w:rsid w:val="002F7449"/>
    <w:rsid w:val="002F75BF"/>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3CD"/>
    <w:rsid w:val="00301725"/>
    <w:rsid w:val="00301948"/>
    <w:rsid w:val="00301957"/>
    <w:rsid w:val="00301A60"/>
    <w:rsid w:val="00301D8C"/>
    <w:rsid w:val="00302017"/>
    <w:rsid w:val="0030242E"/>
    <w:rsid w:val="003024B8"/>
    <w:rsid w:val="00302C55"/>
    <w:rsid w:val="00303392"/>
    <w:rsid w:val="003035AE"/>
    <w:rsid w:val="003039E6"/>
    <w:rsid w:val="00303C80"/>
    <w:rsid w:val="00304596"/>
    <w:rsid w:val="00304D2C"/>
    <w:rsid w:val="00304E2C"/>
    <w:rsid w:val="0030542F"/>
    <w:rsid w:val="00305490"/>
    <w:rsid w:val="0030570B"/>
    <w:rsid w:val="00305899"/>
    <w:rsid w:val="00305AC9"/>
    <w:rsid w:val="00306350"/>
    <w:rsid w:val="00306521"/>
    <w:rsid w:val="003066D8"/>
    <w:rsid w:val="0030680B"/>
    <w:rsid w:val="003069E6"/>
    <w:rsid w:val="00306A0C"/>
    <w:rsid w:val="00306BAC"/>
    <w:rsid w:val="003072C4"/>
    <w:rsid w:val="0030750F"/>
    <w:rsid w:val="003076DA"/>
    <w:rsid w:val="0030789F"/>
    <w:rsid w:val="003078C1"/>
    <w:rsid w:val="00307A59"/>
    <w:rsid w:val="00307C54"/>
    <w:rsid w:val="00307C82"/>
    <w:rsid w:val="00307CB3"/>
    <w:rsid w:val="00310159"/>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5E8D"/>
    <w:rsid w:val="00316464"/>
    <w:rsid w:val="0031664A"/>
    <w:rsid w:val="003169E1"/>
    <w:rsid w:val="00316ED3"/>
    <w:rsid w:val="003174CC"/>
    <w:rsid w:val="00317541"/>
    <w:rsid w:val="00317730"/>
    <w:rsid w:val="003178FD"/>
    <w:rsid w:val="00317AF2"/>
    <w:rsid w:val="00317DEF"/>
    <w:rsid w:val="00320053"/>
    <w:rsid w:val="003204A5"/>
    <w:rsid w:val="003204F9"/>
    <w:rsid w:val="00320730"/>
    <w:rsid w:val="003207EE"/>
    <w:rsid w:val="0032085A"/>
    <w:rsid w:val="00320AAC"/>
    <w:rsid w:val="00320CAE"/>
    <w:rsid w:val="003220D6"/>
    <w:rsid w:val="0032213C"/>
    <w:rsid w:val="00322973"/>
    <w:rsid w:val="00322A67"/>
    <w:rsid w:val="00322BF3"/>
    <w:rsid w:val="00323092"/>
    <w:rsid w:val="003235BC"/>
    <w:rsid w:val="00323922"/>
    <w:rsid w:val="0032396B"/>
    <w:rsid w:val="00323ABF"/>
    <w:rsid w:val="00323D47"/>
    <w:rsid w:val="0032418A"/>
    <w:rsid w:val="00324194"/>
    <w:rsid w:val="003241AC"/>
    <w:rsid w:val="0032438F"/>
    <w:rsid w:val="00324822"/>
    <w:rsid w:val="00324BE4"/>
    <w:rsid w:val="00324FC7"/>
    <w:rsid w:val="00325527"/>
    <w:rsid w:val="003257CB"/>
    <w:rsid w:val="003258B8"/>
    <w:rsid w:val="003259C9"/>
    <w:rsid w:val="00325C9B"/>
    <w:rsid w:val="00325D2C"/>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BD4"/>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811"/>
    <w:rsid w:val="00334D7C"/>
    <w:rsid w:val="00334E24"/>
    <w:rsid w:val="003353B3"/>
    <w:rsid w:val="00335469"/>
    <w:rsid w:val="00335534"/>
    <w:rsid w:val="00335792"/>
    <w:rsid w:val="00335991"/>
    <w:rsid w:val="003359D0"/>
    <w:rsid w:val="00335AF3"/>
    <w:rsid w:val="00335CC6"/>
    <w:rsid w:val="00335D9C"/>
    <w:rsid w:val="00335FD9"/>
    <w:rsid w:val="0033606E"/>
    <w:rsid w:val="003360B2"/>
    <w:rsid w:val="00336164"/>
    <w:rsid w:val="003364B0"/>
    <w:rsid w:val="0033690A"/>
    <w:rsid w:val="00336A20"/>
    <w:rsid w:val="00336D00"/>
    <w:rsid w:val="00336F79"/>
    <w:rsid w:val="00336FBD"/>
    <w:rsid w:val="003371F8"/>
    <w:rsid w:val="00337512"/>
    <w:rsid w:val="0033752C"/>
    <w:rsid w:val="0033790D"/>
    <w:rsid w:val="00337FA5"/>
    <w:rsid w:val="0034028C"/>
    <w:rsid w:val="0034095D"/>
    <w:rsid w:val="003417BB"/>
    <w:rsid w:val="003418F2"/>
    <w:rsid w:val="00341E17"/>
    <w:rsid w:val="0034291E"/>
    <w:rsid w:val="003429CB"/>
    <w:rsid w:val="00342C19"/>
    <w:rsid w:val="00343224"/>
    <w:rsid w:val="00343330"/>
    <w:rsid w:val="00343715"/>
    <w:rsid w:val="00343C85"/>
    <w:rsid w:val="00343CB4"/>
    <w:rsid w:val="00343D60"/>
    <w:rsid w:val="00343F46"/>
    <w:rsid w:val="0034428F"/>
    <w:rsid w:val="003447F3"/>
    <w:rsid w:val="00344B5B"/>
    <w:rsid w:val="00344E46"/>
    <w:rsid w:val="00344ECB"/>
    <w:rsid w:val="003450BA"/>
    <w:rsid w:val="00345288"/>
    <w:rsid w:val="003452E5"/>
    <w:rsid w:val="00345AD0"/>
    <w:rsid w:val="00345B00"/>
    <w:rsid w:val="00345CDF"/>
    <w:rsid w:val="00345EBD"/>
    <w:rsid w:val="0034602B"/>
    <w:rsid w:val="003461B2"/>
    <w:rsid w:val="00346384"/>
    <w:rsid w:val="00346C27"/>
    <w:rsid w:val="00346C9B"/>
    <w:rsid w:val="00346CFA"/>
    <w:rsid w:val="00346EDC"/>
    <w:rsid w:val="003471B7"/>
    <w:rsid w:val="00347253"/>
    <w:rsid w:val="003473EA"/>
    <w:rsid w:val="003478F2"/>
    <w:rsid w:val="00347903"/>
    <w:rsid w:val="0034795F"/>
    <w:rsid w:val="00347B40"/>
    <w:rsid w:val="0035034A"/>
    <w:rsid w:val="0035066C"/>
    <w:rsid w:val="003507ED"/>
    <w:rsid w:val="00350AFD"/>
    <w:rsid w:val="00350BB9"/>
    <w:rsid w:val="00350C02"/>
    <w:rsid w:val="00350E11"/>
    <w:rsid w:val="0035104A"/>
    <w:rsid w:val="00351265"/>
    <w:rsid w:val="0035183E"/>
    <w:rsid w:val="00351B3E"/>
    <w:rsid w:val="00351BC6"/>
    <w:rsid w:val="00351BF4"/>
    <w:rsid w:val="00351F66"/>
    <w:rsid w:val="003520FB"/>
    <w:rsid w:val="00352A56"/>
    <w:rsid w:val="00352C3E"/>
    <w:rsid w:val="00352C69"/>
    <w:rsid w:val="00353048"/>
    <w:rsid w:val="0035372B"/>
    <w:rsid w:val="003538E6"/>
    <w:rsid w:val="00353DAD"/>
    <w:rsid w:val="003540BC"/>
    <w:rsid w:val="003543CC"/>
    <w:rsid w:val="003548A8"/>
    <w:rsid w:val="00354B73"/>
    <w:rsid w:val="00354F1B"/>
    <w:rsid w:val="00355020"/>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2DDD"/>
    <w:rsid w:val="00362F32"/>
    <w:rsid w:val="00363224"/>
    <w:rsid w:val="00363371"/>
    <w:rsid w:val="0036351D"/>
    <w:rsid w:val="00363552"/>
    <w:rsid w:val="0036361D"/>
    <w:rsid w:val="00363A13"/>
    <w:rsid w:val="00363FB2"/>
    <w:rsid w:val="00363FD6"/>
    <w:rsid w:val="003647DD"/>
    <w:rsid w:val="003648A4"/>
    <w:rsid w:val="0036533C"/>
    <w:rsid w:val="00365554"/>
    <w:rsid w:val="0036569E"/>
    <w:rsid w:val="00365700"/>
    <w:rsid w:val="00366097"/>
    <w:rsid w:val="003665A1"/>
    <w:rsid w:val="003665F7"/>
    <w:rsid w:val="003668E9"/>
    <w:rsid w:val="00366DD8"/>
    <w:rsid w:val="00366E51"/>
    <w:rsid w:val="00367078"/>
    <w:rsid w:val="00367176"/>
    <w:rsid w:val="00367472"/>
    <w:rsid w:val="00367A1E"/>
    <w:rsid w:val="00367E11"/>
    <w:rsid w:val="00367F47"/>
    <w:rsid w:val="00370131"/>
    <w:rsid w:val="00370814"/>
    <w:rsid w:val="00370ACB"/>
    <w:rsid w:val="00370BA1"/>
    <w:rsid w:val="00370D82"/>
    <w:rsid w:val="0037115B"/>
    <w:rsid w:val="003711C3"/>
    <w:rsid w:val="0037124F"/>
    <w:rsid w:val="003712F9"/>
    <w:rsid w:val="003713EB"/>
    <w:rsid w:val="003715ED"/>
    <w:rsid w:val="00371D76"/>
    <w:rsid w:val="00372199"/>
    <w:rsid w:val="00372583"/>
    <w:rsid w:val="003727D1"/>
    <w:rsid w:val="00372BF3"/>
    <w:rsid w:val="00372C7D"/>
    <w:rsid w:val="00372E21"/>
    <w:rsid w:val="00373084"/>
    <w:rsid w:val="00373151"/>
    <w:rsid w:val="003731FE"/>
    <w:rsid w:val="00373515"/>
    <w:rsid w:val="00373539"/>
    <w:rsid w:val="00373576"/>
    <w:rsid w:val="003735F6"/>
    <w:rsid w:val="0037397C"/>
    <w:rsid w:val="00373EFB"/>
    <w:rsid w:val="00374073"/>
    <w:rsid w:val="003747EB"/>
    <w:rsid w:val="00374888"/>
    <w:rsid w:val="00374906"/>
    <w:rsid w:val="00374E70"/>
    <w:rsid w:val="0037540A"/>
    <w:rsid w:val="0037573D"/>
    <w:rsid w:val="00375D41"/>
    <w:rsid w:val="00376BAA"/>
    <w:rsid w:val="00376FDD"/>
    <w:rsid w:val="0037711F"/>
    <w:rsid w:val="003771A5"/>
    <w:rsid w:val="00377C50"/>
    <w:rsid w:val="00377C9D"/>
    <w:rsid w:val="00377CDF"/>
    <w:rsid w:val="003808B5"/>
    <w:rsid w:val="0038128E"/>
    <w:rsid w:val="003817C3"/>
    <w:rsid w:val="00381DF9"/>
    <w:rsid w:val="0038265A"/>
    <w:rsid w:val="00382699"/>
    <w:rsid w:val="00382FC3"/>
    <w:rsid w:val="0038339B"/>
    <w:rsid w:val="003835F4"/>
    <w:rsid w:val="003835FA"/>
    <w:rsid w:val="0038366F"/>
    <w:rsid w:val="003837EC"/>
    <w:rsid w:val="00383A95"/>
    <w:rsid w:val="00383B22"/>
    <w:rsid w:val="00383D20"/>
    <w:rsid w:val="00384AF2"/>
    <w:rsid w:val="00384CB8"/>
    <w:rsid w:val="00384CFE"/>
    <w:rsid w:val="00385394"/>
    <w:rsid w:val="00385447"/>
    <w:rsid w:val="0038546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2E0"/>
    <w:rsid w:val="003907F3"/>
    <w:rsid w:val="003909AB"/>
    <w:rsid w:val="00390C9F"/>
    <w:rsid w:val="00390D20"/>
    <w:rsid w:val="003919B8"/>
    <w:rsid w:val="00391D58"/>
    <w:rsid w:val="00391ECD"/>
    <w:rsid w:val="00392313"/>
    <w:rsid w:val="003924A6"/>
    <w:rsid w:val="003925EF"/>
    <w:rsid w:val="00392B82"/>
    <w:rsid w:val="00393273"/>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3CF"/>
    <w:rsid w:val="00396615"/>
    <w:rsid w:val="00396A62"/>
    <w:rsid w:val="00396AF5"/>
    <w:rsid w:val="00396C26"/>
    <w:rsid w:val="003971B7"/>
    <w:rsid w:val="0039782D"/>
    <w:rsid w:val="0039790C"/>
    <w:rsid w:val="00397A79"/>
    <w:rsid w:val="00397D86"/>
    <w:rsid w:val="00397E0A"/>
    <w:rsid w:val="003A0B7F"/>
    <w:rsid w:val="003A13A2"/>
    <w:rsid w:val="003A14E1"/>
    <w:rsid w:val="003A172C"/>
    <w:rsid w:val="003A187C"/>
    <w:rsid w:val="003A1A28"/>
    <w:rsid w:val="003A1BD2"/>
    <w:rsid w:val="003A1D71"/>
    <w:rsid w:val="003A1DA5"/>
    <w:rsid w:val="003A28DA"/>
    <w:rsid w:val="003A2980"/>
    <w:rsid w:val="003A2B9E"/>
    <w:rsid w:val="003A2C15"/>
    <w:rsid w:val="003A2E04"/>
    <w:rsid w:val="003A32B9"/>
    <w:rsid w:val="003A375E"/>
    <w:rsid w:val="003A3F9F"/>
    <w:rsid w:val="003A402D"/>
    <w:rsid w:val="003A4106"/>
    <w:rsid w:val="003A41FD"/>
    <w:rsid w:val="003A4511"/>
    <w:rsid w:val="003A4B58"/>
    <w:rsid w:val="003A5013"/>
    <w:rsid w:val="003A5090"/>
    <w:rsid w:val="003A5188"/>
    <w:rsid w:val="003A5254"/>
    <w:rsid w:val="003A571D"/>
    <w:rsid w:val="003A5A56"/>
    <w:rsid w:val="003A5AF4"/>
    <w:rsid w:val="003A5C35"/>
    <w:rsid w:val="003A5CE0"/>
    <w:rsid w:val="003A64D1"/>
    <w:rsid w:val="003A68CE"/>
    <w:rsid w:val="003A6C5B"/>
    <w:rsid w:val="003A6C8F"/>
    <w:rsid w:val="003A6E66"/>
    <w:rsid w:val="003A7238"/>
    <w:rsid w:val="003A7426"/>
    <w:rsid w:val="003A74D6"/>
    <w:rsid w:val="003A75D8"/>
    <w:rsid w:val="003A787B"/>
    <w:rsid w:val="003A7ABD"/>
    <w:rsid w:val="003A7EBD"/>
    <w:rsid w:val="003A7FDC"/>
    <w:rsid w:val="003B0016"/>
    <w:rsid w:val="003B0176"/>
    <w:rsid w:val="003B04F1"/>
    <w:rsid w:val="003B0679"/>
    <w:rsid w:val="003B090C"/>
    <w:rsid w:val="003B095F"/>
    <w:rsid w:val="003B0BC9"/>
    <w:rsid w:val="003B0CB6"/>
    <w:rsid w:val="003B0CE5"/>
    <w:rsid w:val="003B1212"/>
    <w:rsid w:val="003B1320"/>
    <w:rsid w:val="003B1813"/>
    <w:rsid w:val="003B1944"/>
    <w:rsid w:val="003B1A71"/>
    <w:rsid w:val="003B1D53"/>
    <w:rsid w:val="003B1ED1"/>
    <w:rsid w:val="003B2F65"/>
    <w:rsid w:val="003B31D1"/>
    <w:rsid w:val="003B322C"/>
    <w:rsid w:val="003B3334"/>
    <w:rsid w:val="003B3762"/>
    <w:rsid w:val="003B382B"/>
    <w:rsid w:val="003B3977"/>
    <w:rsid w:val="003B3FAA"/>
    <w:rsid w:val="003B55D7"/>
    <w:rsid w:val="003B5A78"/>
    <w:rsid w:val="003B5D98"/>
    <w:rsid w:val="003B5F29"/>
    <w:rsid w:val="003B5FDC"/>
    <w:rsid w:val="003B6019"/>
    <w:rsid w:val="003B62CD"/>
    <w:rsid w:val="003B6449"/>
    <w:rsid w:val="003B6572"/>
    <w:rsid w:val="003B685C"/>
    <w:rsid w:val="003B6CEE"/>
    <w:rsid w:val="003B6D43"/>
    <w:rsid w:val="003B6D8C"/>
    <w:rsid w:val="003B6E69"/>
    <w:rsid w:val="003B736D"/>
    <w:rsid w:val="003B7430"/>
    <w:rsid w:val="003B768B"/>
    <w:rsid w:val="003B76AB"/>
    <w:rsid w:val="003B7745"/>
    <w:rsid w:val="003C0063"/>
    <w:rsid w:val="003C0C68"/>
    <w:rsid w:val="003C0CEF"/>
    <w:rsid w:val="003C0E90"/>
    <w:rsid w:val="003C0FE1"/>
    <w:rsid w:val="003C12D5"/>
    <w:rsid w:val="003C17CC"/>
    <w:rsid w:val="003C1C6F"/>
    <w:rsid w:val="003C1E4F"/>
    <w:rsid w:val="003C2694"/>
    <w:rsid w:val="003C3267"/>
    <w:rsid w:val="003C3642"/>
    <w:rsid w:val="003C3647"/>
    <w:rsid w:val="003C3799"/>
    <w:rsid w:val="003C39AC"/>
    <w:rsid w:val="003C39C8"/>
    <w:rsid w:val="003C39CD"/>
    <w:rsid w:val="003C3B29"/>
    <w:rsid w:val="003C3D71"/>
    <w:rsid w:val="003C3F11"/>
    <w:rsid w:val="003C3F90"/>
    <w:rsid w:val="003C3FE2"/>
    <w:rsid w:val="003C474A"/>
    <w:rsid w:val="003C494E"/>
    <w:rsid w:val="003C4CBB"/>
    <w:rsid w:val="003C4D94"/>
    <w:rsid w:val="003C4EC5"/>
    <w:rsid w:val="003C5004"/>
    <w:rsid w:val="003C5336"/>
    <w:rsid w:val="003C539D"/>
    <w:rsid w:val="003C570C"/>
    <w:rsid w:val="003C68B8"/>
    <w:rsid w:val="003C774E"/>
    <w:rsid w:val="003C7808"/>
    <w:rsid w:val="003C7ED7"/>
    <w:rsid w:val="003C7F8A"/>
    <w:rsid w:val="003D02A4"/>
    <w:rsid w:val="003D0512"/>
    <w:rsid w:val="003D060E"/>
    <w:rsid w:val="003D07C8"/>
    <w:rsid w:val="003D0A0C"/>
    <w:rsid w:val="003D17F1"/>
    <w:rsid w:val="003D18CF"/>
    <w:rsid w:val="003D19EF"/>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495A"/>
    <w:rsid w:val="003D5507"/>
    <w:rsid w:val="003D5930"/>
    <w:rsid w:val="003D5B2D"/>
    <w:rsid w:val="003D5EF1"/>
    <w:rsid w:val="003D61A0"/>
    <w:rsid w:val="003D63E5"/>
    <w:rsid w:val="003D66DC"/>
    <w:rsid w:val="003D6DEC"/>
    <w:rsid w:val="003D6E9F"/>
    <w:rsid w:val="003D7347"/>
    <w:rsid w:val="003D7616"/>
    <w:rsid w:val="003D7850"/>
    <w:rsid w:val="003D7931"/>
    <w:rsid w:val="003D7CAD"/>
    <w:rsid w:val="003D7E2E"/>
    <w:rsid w:val="003E008C"/>
    <w:rsid w:val="003E01B6"/>
    <w:rsid w:val="003E138E"/>
    <w:rsid w:val="003E1398"/>
    <w:rsid w:val="003E1544"/>
    <w:rsid w:val="003E16A6"/>
    <w:rsid w:val="003E16E0"/>
    <w:rsid w:val="003E19E6"/>
    <w:rsid w:val="003E1B4F"/>
    <w:rsid w:val="003E1CA8"/>
    <w:rsid w:val="003E1E32"/>
    <w:rsid w:val="003E1F1D"/>
    <w:rsid w:val="003E2551"/>
    <w:rsid w:val="003E26F0"/>
    <w:rsid w:val="003E2B9A"/>
    <w:rsid w:val="003E3095"/>
    <w:rsid w:val="003E334A"/>
    <w:rsid w:val="003E36B2"/>
    <w:rsid w:val="003E3A44"/>
    <w:rsid w:val="003E3E73"/>
    <w:rsid w:val="003E4102"/>
    <w:rsid w:val="003E41E1"/>
    <w:rsid w:val="003E466A"/>
    <w:rsid w:val="003E4D20"/>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1B"/>
    <w:rsid w:val="003F01D8"/>
    <w:rsid w:val="003F0984"/>
    <w:rsid w:val="003F0C85"/>
    <w:rsid w:val="003F0E98"/>
    <w:rsid w:val="003F1327"/>
    <w:rsid w:val="003F1512"/>
    <w:rsid w:val="003F1B04"/>
    <w:rsid w:val="003F1DB6"/>
    <w:rsid w:val="003F2307"/>
    <w:rsid w:val="003F29E3"/>
    <w:rsid w:val="003F2B30"/>
    <w:rsid w:val="003F2BAF"/>
    <w:rsid w:val="003F3219"/>
    <w:rsid w:val="003F32DF"/>
    <w:rsid w:val="003F33E9"/>
    <w:rsid w:val="003F34A7"/>
    <w:rsid w:val="003F3801"/>
    <w:rsid w:val="003F3ABE"/>
    <w:rsid w:val="003F3C31"/>
    <w:rsid w:val="003F3CD7"/>
    <w:rsid w:val="003F3E6C"/>
    <w:rsid w:val="003F3F98"/>
    <w:rsid w:val="003F43E2"/>
    <w:rsid w:val="003F459C"/>
    <w:rsid w:val="003F4737"/>
    <w:rsid w:val="003F536D"/>
    <w:rsid w:val="003F539F"/>
    <w:rsid w:val="003F56D4"/>
    <w:rsid w:val="003F5967"/>
    <w:rsid w:val="003F5A2F"/>
    <w:rsid w:val="003F5B55"/>
    <w:rsid w:val="003F61BB"/>
    <w:rsid w:val="003F6363"/>
    <w:rsid w:val="003F682E"/>
    <w:rsid w:val="003F6AA8"/>
    <w:rsid w:val="003F6C92"/>
    <w:rsid w:val="003F6ED2"/>
    <w:rsid w:val="003F74CC"/>
    <w:rsid w:val="003F7620"/>
    <w:rsid w:val="003F796A"/>
    <w:rsid w:val="003F7C3A"/>
    <w:rsid w:val="003F7D3D"/>
    <w:rsid w:val="003F7E69"/>
    <w:rsid w:val="004002EF"/>
    <w:rsid w:val="00400744"/>
    <w:rsid w:val="00400C31"/>
    <w:rsid w:val="00400D4B"/>
    <w:rsid w:val="00401279"/>
    <w:rsid w:val="00401901"/>
    <w:rsid w:val="00401A2F"/>
    <w:rsid w:val="00401CA7"/>
    <w:rsid w:val="00401D96"/>
    <w:rsid w:val="004020DF"/>
    <w:rsid w:val="0040220F"/>
    <w:rsid w:val="0040236C"/>
    <w:rsid w:val="00403262"/>
    <w:rsid w:val="00403336"/>
    <w:rsid w:val="00403483"/>
    <w:rsid w:val="004040DA"/>
    <w:rsid w:val="00404130"/>
    <w:rsid w:val="00404197"/>
    <w:rsid w:val="004041CE"/>
    <w:rsid w:val="0040427D"/>
    <w:rsid w:val="0040443B"/>
    <w:rsid w:val="004044BD"/>
    <w:rsid w:val="00404A03"/>
    <w:rsid w:val="00404D63"/>
    <w:rsid w:val="00404DB5"/>
    <w:rsid w:val="00405ACA"/>
    <w:rsid w:val="00405D08"/>
    <w:rsid w:val="00405E3B"/>
    <w:rsid w:val="00406222"/>
    <w:rsid w:val="00406A66"/>
    <w:rsid w:val="00406C82"/>
    <w:rsid w:val="0040704C"/>
    <w:rsid w:val="0040734D"/>
    <w:rsid w:val="004074AB"/>
    <w:rsid w:val="00407B38"/>
    <w:rsid w:val="00407E6A"/>
    <w:rsid w:val="0041064C"/>
    <w:rsid w:val="004106B3"/>
    <w:rsid w:val="00410967"/>
    <w:rsid w:val="00410A29"/>
    <w:rsid w:val="00410DC8"/>
    <w:rsid w:val="0041126A"/>
    <w:rsid w:val="004116D3"/>
    <w:rsid w:val="00411700"/>
    <w:rsid w:val="0041291D"/>
    <w:rsid w:val="00412A5D"/>
    <w:rsid w:val="00413096"/>
    <w:rsid w:val="00413157"/>
    <w:rsid w:val="004131E5"/>
    <w:rsid w:val="00413214"/>
    <w:rsid w:val="0041326C"/>
    <w:rsid w:val="0041344F"/>
    <w:rsid w:val="00413568"/>
    <w:rsid w:val="004138F1"/>
    <w:rsid w:val="00413C7E"/>
    <w:rsid w:val="00413DAD"/>
    <w:rsid w:val="00413E9E"/>
    <w:rsid w:val="00413EC5"/>
    <w:rsid w:val="00414337"/>
    <w:rsid w:val="004143FC"/>
    <w:rsid w:val="004144C1"/>
    <w:rsid w:val="004144F6"/>
    <w:rsid w:val="00414A8B"/>
    <w:rsid w:val="00414B6F"/>
    <w:rsid w:val="00414C56"/>
    <w:rsid w:val="00414CFC"/>
    <w:rsid w:val="00414D76"/>
    <w:rsid w:val="00414E85"/>
    <w:rsid w:val="004154C1"/>
    <w:rsid w:val="00415507"/>
    <w:rsid w:val="00415679"/>
    <w:rsid w:val="00415D16"/>
    <w:rsid w:val="00415DAE"/>
    <w:rsid w:val="0041600D"/>
    <w:rsid w:val="00416030"/>
    <w:rsid w:val="0041615A"/>
    <w:rsid w:val="004161C9"/>
    <w:rsid w:val="00416308"/>
    <w:rsid w:val="004164CE"/>
    <w:rsid w:val="0041785E"/>
    <w:rsid w:val="00417BE7"/>
    <w:rsid w:val="00417FBC"/>
    <w:rsid w:val="00417FC6"/>
    <w:rsid w:val="00420108"/>
    <w:rsid w:val="004208A2"/>
    <w:rsid w:val="004209B9"/>
    <w:rsid w:val="00420EEF"/>
    <w:rsid w:val="00421071"/>
    <w:rsid w:val="004213CE"/>
    <w:rsid w:val="00421878"/>
    <w:rsid w:val="00421AAF"/>
    <w:rsid w:val="00421D45"/>
    <w:rsid w:val="00421F83"/>
    <w:rsid w:val="004223DF"/>
    <w:rsid w:val="004223E9"/>
    <w:rsid w:val="00422572"/>
    <w:rsid w:val="00422880"/>
    <w:rsid w:val="00422A68"/>
    <w:rsid w:val="00423437"/>
    <w:rsid w:val="00423493"/>
    <w:rsid w:val="0042358A"/>
    <w:rsid w:val="004239F0"/>
    <w:rsid w:val="00423D1D"/>
    <w:rsid w:val="0042414C"/>
    <w:rsid w:val="004242F7"/>
    <w:rsid w:val="004244B9"/>
    <w:rsid w:val="00424AB6"/>
    <w:rsid w:val="00424BD3"/>
    <w:rsid w:val="00424C4E"/>
    <w:rsid w:val="004251EF"/>
    <w:rsid w:val="004254FF"/>
    <w:rsid w:val="0042551B"/>
    <w:rsid w:val="004255A6"/>
    <w:rsid w:val="004256ED"/>
    <w:rsid w:val="0042573B"/>
    <w:rsid w:val="00425BCC"/>
    <w:rsid w:val="00425BDB"/>
    <w:rsid w:val="00425D31"/>
    <w:rsid w:val="00425DD1"/>
    <w:rsid w:val="00425E4D"/>
    <w:rsid w:val="0042611F"/>
    <w:rsid w:val="0042621B"/>
    <w:rsid w:val="00426410"/>
    <w:rsid w:val="00426873"/>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1F7"/>
    <w:rsid w:val="0043175E"/>
    <w:rsid w:val="00431B9D"/>
    <w:rsid w:val="00431CAB"/>
    <w:rsid w:val="00431D36"/>
    <w:rsid w:val="00431D56"/>
    <w:rsid w:val="00432027"/>
    <w:rsid w:val="0043210B"/>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3B7"/>
    <w:rsid w:val="004357BB"/>
    <w:rsid w:val="004359C7"/>
    <w:rsid w:val="00435BF4"/>
    <w:rsid w:val="00435E64"/>
    <w:rsid w:val="00435FBE"/>
    <w:rsid w:val="00435FD7"/>
    <w:rsid w:val="00436758"/>
    <w:rsid w:val="00436D3D"/>
    <w:rsid w:val="004372CF"/>
    <w:rsid w:val="004376F5"/>
    <w:rsid w:val="00437864"/>
    <w:rsid w:val="004379AD"/>
    <w:rsid w:val="00437CE5"/>
    <w:rsid w:val="00437F16"/>
    <w:rsid w:val="00437FA0"/>
    <w:rsid w:val="004402AF"/>
    <w:rsid w:val="00440B55"/>
    <w:rsid w:val="00440C93"/>
    <w:rsid w:val="004410CA"/>
    <w:rsid w:val="004413F4"/>
    <w:rsid w:val="0044156E"/>
    <w:rsid w:val="004418F2"/>
    <w:rsid w:val="00441D12"/>
    <w:rsid w:val="00442400"/>
    <w:rsid w:val="0044248A"/>
    <w:rsid w:val="004424D3"/>
    <w:rsid w:val="00442911"/>
    <w:rsid w:val="00442C2B"/>
    <w:rsid w:val="00442ECC"/>
    <w:rsid w:val="004432F6"/>
    <w:rsid w:val="00443529"/>
    <w:rsid w:val="00443FB1"/>
    <w:rsid w:val="00444035"/>
    <w:rsid w:val="0044435E"/>
    <w:rsid w:val="00444530"/>
    <w:rsid w:val="00444904"/>
    <w:rsid w:val="00444F2C"/>
    <w:rsid w:val="00445A9C"/>
    <w:rsid w:val="00445EAA"/>
    <w:rsid w:val="004463B0"/>
    <w:rsid w:val="00446870"/>
    <w:rsid w:val="00446A15"/>
    <w:rsid w:val="00446A22"/>
    <w:rsid w:val="00446B40"/>
    <w:rsid w:val="00446BEF"/>
    <w:rsid w:val="00447548"/>
    <w:rsid w:val="00447769"/>
    <w:rsid w:val="00447A53"/>
    <w:rsid w:val="00447BE9"/>
    <w:rsid w:val="004500BE"/>
    <w:rsid w:val="00450175"/>
    <w:rsid w:val="004507BE"/>
    <w:rsid w:val="00450A63"/>
    <w:rsid w:val="00450B03"/>
    <w:rsid w:val="00450E34"/>
    <w:rsid w:val="004510A5"/>
    <w:rsid w:val="0045120C"/>
    <w:rsid w:val="00451747"/>
    <w:rsid w:val="004517C8"/>
    <w:rsid w:val="0045191F"/>
    <w:rsid w:val="00451C93"/>
    <w:rsid w:val="004521B3"/>
    <w:rsid w:val="00452261"/>
    <w:rsid w:val="004522B2"/>
    <w:rsid w:val="0045235D"/>
    <w:rsid w:val="00452567"/>
    <w:rsid w:val="00452579"/>
    <w:rsid w:val="004532C5"/>
    <w:rsid w:val="0045331B"/>
    <w:rsid w:val="00453579"/>
    <w:rsid w:val="00453897"/>
    <w:rsid w:val="0045390E"/>
    <w:rsid w:val="00453B07"/>
    <w:rsid w:val="00453BA7"/>
    <w:rsid w:val="00453C54"/>
    <w:rsid w:val="00453CA4"/>
    <w:rsid w:val="00453F3F"/>
    <w:rsid w:val="00454020"/>
    <w:rsid w:val="00454116"/>
    <w:rsid w:val="00454196"/>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680"/>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0B1C"/>
    <w:rsid w:val="004612C6"/>
    <w:rsid w:val="00461668"/>
    <w:rsid w:val="004627B5"/>
    <w:rsid w:val="004629C2"/>
    <w:rsid w:val="00462A5B"/>
    <w:rsid w:val="00462EB0"/>
    <w:rsid w:val="004630AB"/>
    <w:rsid w:val="004631E9"/>
    <w:rsid w:val="00463A16"/>
    <w:rsid w:val="00463AF1"/>
    <w:rsid w:val="00464261"/>
    <w:rsid w:val="00464267"/>
    <w:rsid w:val="004646C3"/>
    <w:rsid w:val="00464C7A"/>
    <w:rsid w:val="00465091"/>
    <w:rsid w:val="004654C8"/>
    <w:rsid w:val="00465CE0"/>
    <w:rsid w:val="00465E8A"/>
    <w:rsid w:val="0046640E"/>
    <w:rsid w:val="00466693"/>
    <w:rsid w:val="00466899"/>
    <w:rsid w:val="00466C97"/>
    <w:rsid w:val="004671F3"/>
    <w:rsid w:val="0046750C"/>
    <w:rsid w:val="0047013C"/>
    <w:rsid w:val="004701D3"/>
    <w:rsid w:val="00470206"/>
    <w:rsid w:val="00470601"/>
    <w:rsid w:val="0047086B"/>
    <w:rsid w:val="00470954"/>
    <w:rsid w:val="004709B8"/>
    <w:rsid w:val="00470A0B"/>
    <w:rsid w:val="00471059"/>
    <w:rsid w:val="004711DA"/>
    <w:rsid w:val="0047181F"/>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FA"/>
    <w:rsid w:val="004763A4"/>
    <w:rsid w:val="00476431"/>
    <w:rsid w:val="004765A0"/>
    <w:rsid w:val="00476A20"/>
    <w:rsid w:val="00476C76"/>
    <w:rsid w:val="004771D3"/>
    <w:rsid w:val="0047737B"/>
    <w:rsid w:val="00477482"/>
    <w:rsid w:val="004776A2"/>
    <w:rsid w:val="004776D9"/>
    <w:rsid w:val="0047774D"/>
    <w:rsid w:val="004779CD"/>
    <w:rsid w:val="00480257"/>
    <w:rsid w:val="00480BFA"/>
    <w:rsid w:val="004812CC"/>
    <w:rsid w:val="0048152B"/>
    <w:rsid w:val="00481538"/>
    <w:rsid w:val="00481842"/>
    <w:rsid w:val="00481F71"/>
    <w:rsid w:val="00482003"/>
    <w:rsid w:val="00482294"/>
    <w:rsid w:val="004827DA"/>
    <w:rsid w:val="0048280F"/>
    <w:rsid w:val="00482AA0"/>
    <w:rsid w:val="00482D74"/>
    <w:rsid w:val="00482E5A"/>
    <w:rsid w:val="00483752"/>
    <w:rsid w:val="004837A8"/>
    <w:rsid w:val="00483CBD"/>
    <w:rsid w:val="00483D39"/>
    <w:rsid w:val="0048415C"/>
    <w:rsid w:val="00484162"/>
    <w:rsid w:val="00484197"/>
    <w:rsid w:val="004841D9"/>
    <w:rsid w:val="0048445A"/>
    <w:rsid w:val="00484849"/>
    <w:rsid w:val="00484DAE"/>
    <w:rsid w:val="00484F97"/>
    <w:rsid w:val="00485131"/>
    <w:rsid w:val="0048513A"/>
    <w:rsid w:val="004856A9"/>
    <w:rsid w:val="00485795"/>
    <w:rsid w:val="00485EA5"/>
    <w:rsid w:val="00485F31"/>
    <w:rsid w:val="00486215"/>
    <w:rsid w:val="004866B4"/>
    <w:rsid w:val="00486923"/>
    <w:rsid w:val="004876E3"/>
    <w:rsid w:val="00490099"/>
    <w:rsid w:val="004900BE"/>
    <w:rsid w:val="00490410"/>
    <w:rsid w:val="0049068B"/>
    <w:rsid w:val="00490991"/>
    <w:rsid w:val="00490C33"/>
    <w:rsid w:val="00490E27"/>
    <w:rsid w:val="00490E47"/>
    <w:rsid w:val="00490FFE"/>
    <w:rsid w:val="00491267"/>
    <w:rsid w:val="004913E5"/>
    <w:rsid w:val="004915D5"/>
    <w:rsid w:val="00491ADE"/>
    <w:rsid w:val="00491CE0"/>
    <w:rsid w:val="00491D27"/>
    <w:rsid w:val="00491D73"/>
    <w:rsid w:val="00491F08"/>
    <w:rsid w:val="00492535"/>
    <w:rsid w:val="00492649"/>
    <w:rsid w:val="004927F0"/>
    <w:rsid w:val="0049307B"/>
    <w:rsid w:val="00493199"/>
    <w:rsid w:val="00493624"/>
    <w:rsid w:val="004937F9"/>
    <w:rsid w:val="004938DC"/>
    <w:rsid w:val="00493B77"/>
    <w:rsid w:val="004943E5"/>
    <w:rsid w:val="00494422"/>
    <w:rsid w:val="00494449"/>
    <w:rsid w:val="004945E1"/>
    <w:rsid w:val="00494A14"/>
    <w:rsid w:val="00494B03"/>
    <w:rsid w:val="00494BFE"/>
    <w:rsid w:val="00494F8B"/>
    <w:rsid w:val="004952B2"/>
    <w:rsid w:val="004954E5"/>
    <w:rsid w:val="0049593A"/>
    <w:rsid w:val="00495976"/>
    <w:rsid w:val="00495B95"/>
    <w:rsid w:val="0049616F"/>
    <w:rsid w:val="004961C7"/>
    <w:rsid w:val="00496313"/>
    <w:rsid w:val="004969CE"/>
    <w:rsid w:val="00496D60"/>
    <w:rsid w:val="00496D84"/>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3DE"/>
    <w:rsid w:val="004A493C"/>
    <w:rsid w:val="004A4E75"/>
    <w:rsid w:val="004A51CC"/>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B61"/>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44E"/>
    <w:rsid w:val="004B4692"/>
    <w:rsid w:val="004B4AA2"/>
    <w:rsid w:val="004B4AEF"/>
    <w:rsid w:val="004B4D09"/>
    <w:rsid w:val="004B4D69"/>
    <w:rsid w:val="004B539B"/>
    <w:rsid w:val="004B5411"/>
    <w:rsid w:val="004B5B49"/>
    <w:rsid w:val="004B5B6B"/>
    <w:rsid w:val="004B5D95"/>
    <w:rsid w:val="004B61B5"/>
    <w:rsid w:val="004B777F"/>
    <w:rsid w:val="004B7813"/>
    <w:rsid w:val="004B7CBD"/>
    <w:rsid w:val="004B7CF3"/>
    <w:rsid w:val="004B7FC6"/>
    <w:rsid w:val="004C002F"/>
    <w:rsid w:val="004C015A"/>
    <w:rsid w:val="004C0319"/>
    <w:rsid w:val="004C036D"/>
    <w:rsid w:val="004C066C"/>
    <w:rsid w:val="004C0780"/>
    <w:rsid w:val="004C0A9B"/>
    <w:rsid w:val="004C0BEE"/>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1"/>
    <w:rsid w:val="004C687B"/>
    <w:rsid w:val="004C69F7"/>
    <w:rsid w:val="004C6D16"/>
    <w:rsid w:val="004C7344"/>
    <w:rsid w:val="004C7426"/>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5B8F"/>
    <w:rsid w:val="004D60D8"/>
    <w:rsid w:val="004D62E2"/>
    <w:rsid w:val="004D6300"/>
    <w:rsid w:val="004D6787"/>
    <w:rsid w:val="004D699B"/>
    <w:rsid w:val="004D6E41"/>
    <w:rsid w:val="004D712C"/>
    <w:rsid w:val="004D7576"/>
    <w:rsid w:val="004D76B4"/>
    <w:rsid w:val="004D7FEC"/>
    <w:rsid w:val="004E0231"/>
    <w:rsid w:val="004E0261"/>
    <w:rsid w:val="004E05C4"/>
    <w:rsid w:val="004E0E91"/>
    <w:rsid w:val="004E0FBE"/>
    <w:rsid w:val="004E0FF1"/>
    <w:rsid w:val="004E1CD0"/>
    <w:rsid w:val="004E2306"/>
    <w:rsid w:val="004E2737"/>
    <w:rsid w:val="004E2BAA"/>
    <w:rsid w:val="004E2BDF"/>
    <w:rsid w:val="004E32C4"/>
    <w:rsid w:val="004E33A8"/>
    <w:rsid w:val="004E33CE"/>
    <w:rsid w:val="004E35D8"/>
    <w:rsid w:val="004E3753"/>
    <w:rsid w:val="004E3AD5"/>
    <w:rsid w:val="004E3E88"/>
    <w:rsid w:val="004E422F"/>
    <w:rsid w:val="004E4269"/>
    <w:rsid w:val="004E4320"/>
    <w:rsid w:val="004E451E"/>
    <w:rsid w:val="004E481E"/>
    <w:rsid w:val="004E4845"/>
    <w:rsid w:val="004E4D71"/>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1329"/>
    <w:rsid w:val="004F1797"/>
    <w:rsid w:val="004F1BD0"/>
    <w:rsid w:val="004F1DC8"/>
    <w:rsid w:val="004F25F4"/>
    <w:rsid w:val="004F2F49"/>
    <w:rsid w:val="004F3085"/>
    <w:rsid w:val="004F3256"/>
    <w:rsid w:val="004F3399"/>
    <w:rsid w:val="004F3CC3"/>
    <w:rsid w:val="004F3CDF"/>
    <w:rsid w:val="004F4167"/>
    <w:rsid w:val="004F45ED"/>
    <w:rsid w:val="004F592B"/>
    <w:rsid w:val="004F5CFE"/>
    <w:rsid w:val="004F5EB1"/>
    <w:rsid w:val="004F5F9D"/>
    <w:rsid w:val="004F62B8"/>
    <w:rsid w:val="004F671B"/>
    <w:rsid w:val="004F6759"/>
    <w:rsid w:val="004F6FDB"/>
    <w:rsid w:val="004F7427"/>
    <w:rsid w:val="004F753A"/>
    <w:rsid w:val="004F76FF"/>
    <w:rsid w:val="004F7E8E"/>
    <w:rsid w:val="005006B5"/>
    <w:rsid w:val="00501739"/>
    <w:rsid w:val="00502080"/>
    <w:rsid w:val="00502873"/>
    <w:rsid w:val="00502B94"/>
    <w:rsid w:val="005030D4"/>
    <w:rsid w:val="00503421"/>
    <w:rsid w:val="005035A6"/>
    <w:rsid w:val="00503820"/>
    <w:rsid w:val="0050382C"/>
    <w:rsid w:val="00503AE2"/>
    <w:rsid w:val="00503D93"/>
    <w:rsid w:val="00503F05"/>
    <w:rsid w:val="005044F6"/>
    <w:rsid w:val="005048A4"/>
    <w:rsid w:val="00504D98"/>
    <w:rsid w:val="00505155"/>
    <w:rsid w:val="0050536E"/>
    <w:rsid w:val="005054CB"/>
    <w:rsid w:val="005056B9"/>
    <w:rsid w:val="00505E4A"/>
    <w:rsid w:val="00506289"/>
    <w:rsid w:val="005067E9"/>
    <w:rsid w:val="0050695D"/>
    <w:rsid w:val="00506E94"/>
    <w:rsid w:val="00506F90"/>
    <w:rsid w:val="00507252"/>
    <w:rsid w:val="005073CB"/>
    <w:rsid w:val="005074F4"/>
    <w:rsid w:val="00507574"/>
    <w:rsid w:val="005076E8"/>
    <w:rsid w:val="005079D8"/>
    <w:rsid w:val="00507C80"/>
    <w:rsid w:val="0051003E"/>
    <w:rsid w:val="005101B3"/>
    <w:rsid w:val="005101F5"/>
    <w:rsid w:val="005108C7"/>
    <w:rsid w:val="00510A84"/>
    <w:rsid w:val="00510E96"/>
    <w:rsid w:val="00510FCD"/>
    <w:rsid w:val="00511013"/>
    <w:rsid w:val="005110F2"/>
    <w:rsid w:val="00511417"/>
    <w:rsid w:val="0051185A"/>
    <w:rsid w:val="00511919"/>
    <w:rsid w:val="00511A53"/>
    <w:rsid w:val="005122D7"/>
    <w:rsid w:val="00512580"/>
    <w:rsid w:val="00512B80"/>
    <w:rsid w:val="005132B2"/>
    <w:rsid w:val="00513565"/>
    <w:rsid w:val="005135F6"/>
    <w:rsid w:val="00513740"/>
    <w:rsid w:val="00513846"/>
    <w:rsid w:val="00513886"/>
    <w:rsid w:val="0051398C"/>
    <w:rsid w:val="00513C97"/>
    <w:rsid w:val="00513E05"/>
    <w:rsid w:val="00513E7C"/>
    <w:rsid w:val="005145F6"/>
    <w:rsid w:val="00514AA4"/>
    <w:rsid w:val="00514C76"/>
    <w:rsid w:val="0051548C"/>
    <w:rsid w:val="005155E1"/>
    <w:rsid w:val="005156BB"/>
    <w:rsid w:val="0051592A"/>
    <w:rsid w:val="00515A7F"/>
    <w:rsid w:val="00515AE4"/>
    <w:rsid w:val="00516027"/>
    <w:rsid w:val="00516073"/>
    <w:rsid w:val="005160CF"/>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563"/>
    <w:rsid w:val="00523757"/>
    <w:rsid w:val="005239C2"/>
    <w:rsid w:val="00523F7A"/>
    <w:rsid w:val="00523FF9"/>
    <w:rsid w:val="00524046"/>
    <w:rsid w:val="00524355"/>
    <w:rsid w:val="005245BE"/>
    <w:rsid w:val="0052492D"/>
    <w:rsid w:val="00524D0F"/>
    <w:rsid w:val="005253D1"/>
    <w:rsid w:val="00525ABF"/>
    <w:rsid w:val="00525CCE"/>
    <w:rsid w:val="00525DB8"/>
    <w:rsid w:val="00525EBD"/>
    <w:rsid w:val="0052606A"/>
    <w:rsid w:val="0052608E"/>
    <w:rsid w:val="00526220"/>
    <w:rsid w:val="005264DA"/>
    <w:rsid w:val="00526942"/>
    <w:rsid w:val="00526A86"/>
    <w:rsid w:val="00526AF0"/>
    <w:rsid w:val="00526C1F"/>
    <w:rsid w:val="00526DD2"/>
    <w:rsid w:val="005270AA"/>
    <w:rsid w:val="0052758B"/>
    <w:rsid w:val="00527813"/>
    <w:rsid w:val="00527E79"/>
    <w:rsid w:val="005302B4"/>
    <w:rsid w:val="00530417"/>
    <w:rsid w:val="005308F8"/>
    <w:rsid w:val="00530F36"/>
    <w:rsid w:val="00530F7D"/>
    <w:rsid w:val="00530F95"/>
    <w:rsid w:val="005317D0"/>
    <w:rsid w:val="00531A76"/>
    <w:rsid w:val="00531FB7"/>
    <w:rsid w:val="0053209B"/>
    <w:rsid w:val="0053237C"/>
    <w:rsid w:val="00532447"/>
    <w:rsid w:val="0053283C"/>
    <w:rsid w:val="00532BFA"/>
    <w:rsid w:val="0053309B"/>
    <w:rsid w:val="005330B0"/>
    <w:rsid w:val="005335F3"/>
    <w:rsid w:val="005337A7"/>
    <w:rsid w:val="005337EB"/>
    <w:rsid w:val="00533C6B"/>
    <w:rsid w:val="0053417D"/>
    <w:rsid w:val="005342DA"/>
    <w:rsid w:val="005342F5"/>
    <w:rsid w:val="00534417"/>
    <w:rsid w:val="005345EF"/>
    <w:rsid w:val="0053462F"/>
    <w:rsid w:val="00535158"/>
    <w:rsid w:val="0053546D"/>
    <w:rsid w:val="00535492"/>
    <w:rsid w:val="00535790"/>
    <w:rsid w:val="0053593F"/>
    <w:rsid w:val="00535AC2"/>
    <w:rsid w:val="005360BD"/>
    <w:rsid w:val="00536978"/>
    <w:rsid w:val="00536B00"/>
    <w:rsid w:val="00536B5C"/>
    <w:rsid w:val="00536EBE"/>
    <w:rsid w:val="00537131"/>
    <w:rsid w:val="00537435"/>
    <w:rsid w:val="0053758E"/>
    <w:rsid w:val="00537875"/>
    <w:rsid w:val="00537A49"/>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5CF"/>
    <w:rsid w:val="00544F2D"/>
    <w:rsid w:val="00545397"/>
    <w:rsid w:val="00545544"/>
    <w:rsid w:val="00545CF7"/>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339"/>
    <w:rsid w:val="0055143F"/>
    <w:rsid w:val="005514B1"/>
    <w:rsid w:val="00551B76"/>
    <w:rsid w:val="00552296"/>
    <w:rsid w:val="00552892"/>
    <w:rsid w:val="0055291B"/>
    <w:rsid w:val="00552B17"/>
    <w:rsid w:val="00552C49"/>
    <w:rsid w:val="00552D8C"/>
    <w:rsid w:val="00552ED1"/>
    <w:rsid w:val="0055342B"/>
    <w:rsid w:val="00553B8A"/>
    <w:rsid w:val="005543C9"/>
    <w:rsid w:val="00554491"/>
    <w:rsid w:val="0055477E"/>
    <w:rsid w:val="005548A3"/>
    <w:rsid w:val="00554ADB"/>
    <w:rsid w:val="00554C08"/>
    <w:rsid w:val="00555319"/>
    <w:rsid w:val="005553A8"/>
    <w:rsid w:val="00555789"/>
    <w:rsid w:val="005557E3"/>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A88"/>
    <w:rsid w:val="00561C29"/>
    <w:rsid w:val="00561F07"/>
    <w:rsid w:val="00562168"/>
    <w:rsid w:val="005621AA"/>
    <w:rsid w:val="0056245E"/>
    <w:rsid w:val="0056254F"/>
    <w:rsid w:val="00562786"/>
    <w:rsid w:val="00562969"/>
    <w:rsid w:val="00562C69"/>
    <w:rsid w:val="00562E2B"/>
    <w:rsid w:val="00562EFF"/>
    <w:rsid w:val="00562F84"/>
    <w:rsid w:val="00563711"/>
    <w:rsid w:val="00563ED5"/>
    <w:rsid w:val="005640DC"/>
    <w:rsid w:val="005640EB"/>
    <w:rsid w:val="00564431"/>
    <w:rsid w:val="0056487E"/>
    <w:rsid w:val="00564A33"/>
    <w:rsid w:val="00565083"/>
    <w:rsid w:val="005651D9"/>
    <w:rsid w:val="00565844"/>
    <w:rsid w:val="00565C73"/>
    <w:rsid w:val="0056628C"/>
    <w:rsid w:val="00566422"/>
    <w:rsid w:val="00566BDC"/>
    <w:rsid w:val="00566D6D"/>
    <w:rsid w:val="00566FE4"/>
    <w:rsid w:val="00566FEC"/>
    <w:rsid w:val="00567361"/>
    <w:rsid w:val="00567BA3"/>
    <w:rsid w:val="00567BDA"/>
    <w:rsid w:val="0057008A"/>
    <w:rsid w:val="005704F4"/>
    <w:rsid w:val="005706E8"/>
    <w:rsid w:val="005709C7"/>
    <w:rsid w:val="00570BCA"/>
    <w:rsid w:val="00570D07"/>
    <w:rsid w:val="005712F8"/>
    <w:rsid w:val="00571301"/>
    <w:rsid w:val="00571759"/>
    <w:rsid w:val="0057209C"/>
    <w:rsid w:val="005724DA"/>
    <w:rsid w:val="00572687"/>
    <w:rsid w:val="005726A3"/>
    <w:rsid w:val="00572AA3"/>
    <w:rsid w:val="00572D04"/>
    <w:rsid w:val="00572E88"/>
    <w:rsid w:val="00572FAD"/>
    <w:rsid w:val="005735DA"/>
    <w:rsid w:val="005736E0"/>
    <w:rsid w:val="00573797"/>
    <w:rsid w:val="00574007"/>
    <w:rsid w:val="00574582"/>
    <w:rsid w:val="0057465B"/>
    <w:rsid w:val="00574A7A"/>
    <w:rsid w:val="00574C5D"/>
    <w:rsid w:val="00574C95"/>
    <w:rsid w:val="00574E40"/>
    <w:rsid w:val="0057502F"/>
    <w:rsid w:val="00575544"/>
    <w:rsid w:val="00575674"/>
    <w:rsid w:val="00575F6C"/>
    <w:rsid w:val="005761CA"/>
    <w:rsid w:val="005761F5"/>
    <w:rsid w:val="00576276"/>
    <w:rsid w:val="005763F3"/>
    <w:rsid w:val="00576672"/>
    <w:rsid w:val="005766EC"/>
    <w:rsid w:val="00576778"/>
    <w:rsid w:val="005767D9"/>
    <w:rsid w:val="0057689B"/>
    <w:rsid w:val="00576943"/>
    <w:rsid w:val="00576A63"/>
    <w:rsid w:val="00577146"/>
    <w:rsid w:val="005773A0"/>
    <w:rsid w:val="0057745A"/>
    <w:rsid w:val="00577C6A"/>
    <w:rsid w:val="005800F8"/>
    <w:rsid w:val="005801AA"/>
    <w:rsid w:val="005801ED"/>
    <w:rsid w:val="005803D8"/>
    <w:rsid w:val="00580A07"/>
    <w:rsid w:val="00580CB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81D"/>
    <w:rsid w:val="00585A49"/>
    <w:rsid w:val="005860CF"/>
    <w:rsid w:val="005861E2"/>
    <w:rsid w:val="005869EE"/>
    <w:rsid w:val="00586A15"/>
    <w:rsid w:val="00586D72"/>
    <w:rsid w:val="00586EFD"/>
    <w:rsid w:val="00587F5E"/>
    <w:rsid w:val="005903B4"/>
    <w:rsid w:val="005906A3"/>
    <w:rsid w:val="005908AA"/>
    <w:rsid w:val="00590E36"/>
    <w:rsid w:val="00590F71"/>
    <w:rsid w:val="00591280"/>
    <w:rsid w:val="005914A1"/>
    <w:rsid w:val="00591853"/>
    <w:rsid w:val="00592247"/>
    <w:rsid w:val="005922C2"/>
    <w:rsid w:val="0059237E"/>
    <w:rsid w:val="00592518"/>
    <w:rsid w:val="005925CC"/>
    <w:rsid w:val="00592632"/>
    <w:rsid w:val="00592AFA"/>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841"/>
    <w:rsid w:val="00595B9B"/>
    <w:rsid w:val="00595E6C"/>
    <w:rsid w:val="00595F55"/>
    <w:rsid w:val="005962D0"/>
    <w:rsid w:val="005966E1"/>
    <w:rsid w:val="005968AE"/>
    <w:rsid w:val="00596972"/>
    <w:rsid w:val="00596A37"/>
    <w:rsid w:val="00596DF4"/>
    <w:rsid w:val="00597520"/>
    <w:rsid w:val="00597DFF"/>
    <w:rsid w:val="00597ED0"/>
    <w:rsid w:val="00597FE5"/>
    <w:rsid w:val="005A004D"/>
    <w:rsid w:val="005A01DC"/>
    <w:rsid w:val="005A0216"/>
    <w:rsid w:val="005A0305"/>
    <w:rsid w:val="005A0825"/>
    <w:rsid w:val="005A09F2"/>
    <w:rsid w:val="005A0B6B"/>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4A6"/>
    <w:rsid w:val="005A452B"/>
    <w:rsid w:val="005A493B"/>
    <w:rsid w:val="005A4A6F"/>
    <w:rsid w:val="005A4F58"/>
    <w:rsid w:val="005A50EF"/>
    <w:rsid w:val="005A588B"/>
    <w:rsid w:val="005A606D"/>
    <w:rsid w:val="005A6142"/>
    <w:rsid w:val="005A632C"/>
    <w:rsid w:val="005A68C7"/>
    <w:rsid w:val="005A6BEE"/>
    <w:rsid w:val="005A6C12"/>
    <w:rsid w:val="005A6CA0"/>
    <w:rsid w:val="005A6F0C"/>
    <w:rsid w:val="005A70E3"/>
    <w:rsid w:val="005A719F"/>
    <w:rsid w:val="005A77B0"/>
    <w:rsid w:val="005A7D2A"/>
    <w:rsid w:val="005A7D4B"/>
    <w:rsid w:val="005A7F14"/>
    <w:rsid w:val="005B031E"/>
    <w:rsid w:val="005B0534"/>
    <w:rsid w:val="005B0739"/>
    <w:rsid w:val="005B0B51"/>
    <w:rsid w:val="005B18D8"/>
    <w:rsid w:val="005B1BFD"/>
    <w:rsid w:val="005B1E1C"/>
    <w:rsid w:val="005B2085"/>
    <w:rsid w:val="005B22A7"/>
    <w:rsid w:val="005B25A4"/>
    <w:rsid w:val="005B275E"/>
    <w:rsid w:val="005B2853"/>
    <w:rsid w:val="005B29AA"/>
    <w:rsid w:val="005B2A0E"/>
    <w:rsid w:val="005B2D1D"/>
    <w:rsid w:val="005B2DFB"/>
    <w:rsid w:val="005B2F0A"/>
    <w:rsid w:val="005B32B6"/>
    <w:rsid w:val="005B3691"/>
    <w:rsid w:val="005B3AE4"/>
    <w:rsid w:val="005B3C6E"/>
    <w:rsid w:val="005B3E37"/>
    <w:rsid w:val="005B46AB"/>
    <w:rsid w:val="005B476E"/>
    <w:rsid w:val="005B5206"/>
    <w:rsid w:val="005B56E3"/>
    <w:rsid w:val="005B5EC8"/>
    <w:rsid w:val="005B64CC"/>
    <w:rsid w:val="005B66AB"/>
    <w:rsid w:val="005B6AAE"/>
    <w:rsid w:val="005B6BC6"/>
    <w:rsid w:val="005B6C5A"/>
    <w:rsid w:val="005B6E7C"/>
    <w:rsid w:val="005B7608"/>
    <w:rsid w:val="005B7736"/>
    <w:rsid w:val="005B77B9"/>
    <w:rsid w:val="005B77F0"/>
    <w:rsid w:val="005B787B"/>
    <w:rsid w:val="005B794D"/>
    <w:rsid w:val="005C0EC2"/>
    <w:rsid w:val="005C10C3"/>
    <w:rsid w:val="005C11E1"/>
    <w:rsid w:val="005C138F"/>
    <w:rsid w:val="005C14E3"/>
    <w:rsid w:val="005C1506"/>
    <w:rsid w:val="005C176B"/>
    <w:rsid w:val="005C17BF"/>
    <w:rsid w:val="005C1A24"/>
    <w:rsid w:val="005C1F21"/>
    <w:rsid w:val="005C2991"/>
    <w:rsid w:val="005C2A11"/>
    <w:rsid w:val="005C34E7"/>
    <w:rsid w:val="005C3B25"/>
    <w:rsid w:val="005C3B51"/>
    <w:rsid w:val="005C417D"/>
    <w:rsid w:val="005C41EA"/>
    <w:rsid w:val="005C43D5"/>
    <w:rsid w:val="005C44C7"/>
    <w:rsid w:val="005C4CB3"/>
    <w:rsid w:val="005C5480"/>
    <w:rsid w:val="005C5718"/>
    <w:rsid w:val="005C5858"/>
    <w:rsid w:val="005C5AAF"/>
    <w:rsid w:val="005C5ACE"/>
    <w:rsid w:val="005C5CC4"/>
    <w:rsid w:val="005C60B6"/>
    <w:rsid w:val="005C6645"/>
    <w:rsid w:val="005C6888"/>
    <w:rsid w:val="005C68E9"/>
    <w:rsid w:val="005C699F"/>
    <w:rsid w:val="005C6BF8"/>
    <w:rsid w:val="005C6C10"/>
    <w:rsid w:val="005C6D75"/>
    <w:rsid w:val="005C6F48"/>
    <w:rsid w:val="005C6F4B"/>
    <w:rsid w:val="005C7484"/>
    <w:rsid w:val="005C7950"/>
    <w:rsid w:val="005C7953"/>
    <w:rsid w:val="005C7BCD"/>
    <w:rsid w:val="005C7DDD"/>
    <w:rsid w:val="005D082C"/>
    <w:rsid w:val="005D08F9"/>
    <w:rsid w:val="005D094C"/>
    <w:rsid w:val="005D0D1A"/>
    <w:rsid w:val="005D0DA5"/>
    <w:rsid w:val="005D0E6B"/>
    <w:rsid w:val="005D0F2E"/>
    <w:rsid w:val="005D11AF"/>
    <w:rsid w:val="005D13A0"/>
    <w:rsid w:val="005D167C"/>
    <w:rsid w:val="005D19FB"/>
    <w:rsid w:val="005D1B40"/>
    <w:rsid w:val="005D1C52"/>
    <w:rsid w:val="005D211D"/>
    <w:rsid w:val="005D223C"/>
    <w:rsid w:val="005D24D2"/>
    <w:rsid w:val="005D26B8"/>
    <w:rsid w:val="005D26CA"/>
    <w:rsid w:val="005D270E"/>
    <w:rsid w:val="005D2806"/>
    <w:rsid w:val="005D2BEC"/>
    <w:rsid w:val="005D2F0D"/>
    <w:rsid w:val="005D3067"/>
    <w:rsid w:val="005D3788"/>
    <w:rsid w:val="005D385B"/>
    <w:rsid w:val="005D3922"/>
    <w:rsid w:val="005D3A23"/>
    <w:rsid w:val="005D4049"/>
    <w:rsid w:val="005D44B3"/>
    <w:rsid w:val="005D4A27"/>
    <w:rsid w:val="005D50F4"/>
    <w:rsid w:val="005D53F2"/>
    <w:rsid w:val="005D56AF"/>
    <w:rsid w:val="005D588C"/>
    <w:rsid w:val="005D5CD7"/>
    <w:rsid w:val="005D5F5E"/>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7C1"/>
    <w:rsid w:val="005D7B9B"/>
    <w:rsid w:val="005D7CEB"/>
    <w:rsid w:val="005E0035"/>
    <w:rsid w:val="005E06E4"/>
    <w:rsid w:val="005E0719"/>
    <w:rsid w:val="005E1112"/>
    <w:rsid w:val="005E146D"/>
    <w:rsid w:val="005E18A8"/>
    <w:rsid w:val="005E1A94"/>
    <w:rsid w:val="005E1EB3"/>
    <w:rsid w:val="005E275F"/>
    <w:rsid w:val="005E2FB4"/>
    <w:rsid w:val="005E303B"/>
    <w:rsid w:val="005E36F1"/>
    <w:rsid w:val="005E3882"/>
    <w:rsid w:val="005E39DA"/>
    <w:rsid w:val="005E3F35"/>
    <w:rsid w:val="005E3F7E"/>
    <w:rsid w:val="005E4A46"/>
    <w:rsid w:val="005E555E"/>
    <w:rsid w:val="005E5BE5"/>
    <w:rsid w:val="005E690B"/>
    <w:rsid w:val="005E6E34"/>
    <w:rsid w:val="005E7188"/>
    <w:rsid w:val="005E71E0"/>
    <w:rsid w:val="005E7267"/>
    <w:rsid w:val="005E746E"/>
    <w:rsid w:val="005E7759"/>
    <w:rsid w:val="005E78BC"/>
    <w:rsid w:val="005E7BF9"/>
    <w:rsid w:val="005E7E27"/>
    <w:rsid w:val="005E7E6D"/>
    <w:rsid w:val="005F00D9"/>
    <w:rsid w:val="005F044F"/>
    <w:rsid w:val="005F062D"/>
    <w:rsid w:val="005F0905"/>
    <w:rsid w:val="005F0C17"/>
    <w:rsid w:val="005F0F5F"/>
    <w:rsid w:val="005F10EA"/>
    <w:rsid w:val="005F1186"/>
    <w:rsid w:val="005F178C"/>
    <w:rsid w:val="005F1E93"/>
    <w:rsid w:val="005F2151"/>
    <w:rsid w:val="005F21F7"/>
    <w:rsid w:val="005F2278"/>
    <w:rsid w:val="005F25B8"/>
    <w:rsid w:val="005F28B1"/>
    <w:rsid w:val="005F29C5"/>
    <w:rsid w:val="005F29D3"/>
    <w:rsid w:val="005F2D82"/>
    <w:rsid w:val="005F2E2A"/>
    <w:rsid w:val="005F2F27"/>
    <w:rsid w:val="005F2F65"/>
    <w:rsid w:val="005F2F80"/>
    <w:rsid w:val="005F3629"/>
    <w:rsid w:val="005F4144"/>
    <w:rsid w:val="005F4664"/>
    <w:rsid w:val="005F46D3"/>
    <w:rsid w:val="005F4759"/>
    <w:rsid w:val="005F4918"/>
    <w:rsid w:val="005F4980"/>
    <w:rsid w:val="005F4B7F"/>
    <w:rsid w:val="005F4C14"/>
    <w:rsid w:val="005F4C45"/>
    <w:rsid w:val="005F4CDA"/>
    <w:rsid w:val="005F5147"/>
    <w:rsid w:val="005F521A"/>
    <w:rsid w:val="005F53C3"/>
    <w:rsid w:val="005F55FC"/>
    <w:rsid w:val="005F5963"/>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A40"/>
    <w:rsid w:val="00600BA1"/>
    <w:rsid w:val="00600E6D"/>
    <w:rsid w:val="00600F07"/>
    <w:rsid w:val="0060100B"/>
    <w:rsid w:val="00601397"/>
    <w:rsid w:val="00601441"/>
    <w:rsid w:val="0060145B"/>
    <w:rsid w:val="006017D6"/>
    <w:rsid w:val="00601F2E"/>
    <w:rsid w:val="00601F56"/>
    <w:rsid w:val="006023ED"/>
    <w:rsid w:val="00602522"/>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73B"/>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A8C"/>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6D"/>
    <w:rsid w:val="0061619B"/>
    <w:rsid w:val="006166A7"/>
    <w:rsid w:val="00617716"/>
    <w:rsid w:val="006178CB"/>
    <w:rsid w:val="006179A5"/>
    <w:rsid w:val="00617BFE"/>
    <w:rsid w:val="00617DEC"/>
    <w:rsid w:val="00617EE4"/>
    <w:rsid w:val="006201F3"/>
    <w:rsid w:val="00620384"/>
    <w:rsid w:val="00620A2B"/>
    <w:rsid w:val="00620B76"/>
    <w:rsid w:val="00620EA7"/>
    <w:rsid w:val="00621E77"/>
    <w:rsid w:val="00621EE4"/>
    <w:rsid w:val="006224BC"/>
    <w:rsid w:val="006228C2"/>
    <w:rsid w:val="00623045"/>
    <w:rsid w:val="00623164"/>
    <w:rsid w:val="006234BC"/>
    <w:rsid w:val="00623517"/>
    <w:rsid w:val="00623670"/>
    <w:rsid w:val="00623C3A"/>
    <w:rsid w:val="00624C30"/>
    <w:rsid w:val="00624D92"/>
    <w:rsid w:val="00624E2A"/>
    <w:rsid w:val="00624F40"/>
    <w:rsid w:val="006256AF"/>
    <w:rsid w:val="006256B8"/>
    <w:rsid w:val="0062584C"/>
    <w:rsid w:val="00625ECE"/>
    <w:rsid w:val="00625F00"/>
    <w:rsid w:val="00626707"/>
    <w:rsid w:val="00626712"/>
    <w:rsid w:val="006269E6"/>
    <w:rsid w:val="00626C4D"/>
    <w:rsid w:val="00626CCF"/>
    <w:rsid w:val="006272B4"/>
    <w:rsid w:val="00627EF9"/>
    <w:rsid w:val="00627FEC"/>
    <w:rsid w:val="006301B1"/>
    <w:rsid w:val="00630226"/>
    <w:rsid w:val="0063031E"/>
    <w:rsid w:val="00630372"/>
    <w:rsid w:val="00630D32"/>
    <w:rsid w:val="0063104F"/>
    <w:rsid w:val="0063122C"/>
    <w:rsid w:val="006312AE"/>
    <w:rsid w:val="00631949"/>
    <w:rsid w:val="00631DD1"/>
    <w:rsid w:val="00631E65"/>
    <w:rsid w:val="006327C0"/>
    <w:rsid w:val="00632832"/>
    <w:rsid w:val="00632CB6"/>
    <w:rsid w:val="00632D00"/>
    <w:rsid w:val="006331EA"/>
    <w:rsid w:val="00633361"/>
    <w:rsid w:val="00633A50"/>
    <w:rsid w:val="00633C1C"/>
    <w:rsid w:val="00633FE5"/>
    <w:rsid w:val="006345F6"/>
    <w:rsid w:val="0063461B"/>
    <w:rsid w:val="0063479F"/>
    <w:rsid w:val="00634BE8"/>
    <w:rsid w:val="00634ED8"/>
    <w:rsid w:val="00635442"/>
    <w:rsid w:val="00635602"/>
    <w:rsid w:val="006356CF"/>
    <w:rsid w:val="00635759"/>
    <w:rsid w:val="00635B70"/>
    <w:rsid w:val="00635BA7"/>
    <w:rsid w:val="00635C30"/>
    <w:rsid w:val="00636141"/>
    <w:rsid w:val="00636382"/>
    <w:rsid w:val="006363DD"/>
    <w:rsid w:val="00636495"/>
    <w:rsid w:val="00636B44"/>
    <w:rsid w:val="00636BC0"/>
    <w:rsid w:val="006374BD"/>
    <w:rsid w:val="006376AB"/>
    <w:rsid w:val="00637AE0"/>
    <w:rsid w:val="00637B41"/>
    <w:rsid w:val="00637CDF"/>
    <w:rsid w:val="00637D01"/>
    <w:rsid w:val="00637E09"/>
    <w:rsid w:val="00637EAE"/>
    <w:rsid w:val="00637F9A"/>
    <w:rsid w:val="00640177"/>
    <w:rsid w:val="00640BA4"/>
    <w:rsid w:val="00640FE2"/>
    <w:rsid w:val="00640FE9"/>
    <w:rsid w:val="006412DE"/>
    <w:rsid w:val="0064177D"/>
    <w:rsid w:val="0064183B"/>
    <w:rsid w:val="00641935"/>
    <w:rsid w:val="00641CA2"/>
    <w:rsid w:val="00642190"/>
    <w:rsid w:val="00642285"/>
    <w:rsid w:val="00642376"/>
    <w:rsid w:val="006423D0"/>
    <w:rsid w:val="00642733"/>
    <w:rsid w:val="006429E4"/>
    <w:rsid w:val="00642C75"/>
    <w:rsid w:val="00642D8C"/>
    <w:rsid w:val="0064326E"/>
    <w:rsid w:val="00643456"/>
    <w:rsid w:val="00643502"/>
    <w:rsid w:val="006437F7"/>
    <w:rsid w:val="00643826"/>
    <w:rsid w:val="00643A26"/>
    <w:rsid w:val="00643A31"/>
    <w:rsid w:val="00643C0F"/>
    <w:rsid w:val="006441DD"/>
    <w:rsid w:val="006444C1"/>
    <w:rsid w:val="006449BD"/>
    <w:rsid w:val="00644A88"/>
    <w:rsid w:val="00644EF1"/>
    <w:rsid w:val="00644FD3"/>
    <w:rsid w:val="00645332"/>
    <w:rsid w:val="0064541B"/>
    <w:rsid w:val="006459EA"/>
    <w:rsid w:val="006462AE"/>
    <w:rsid w:val="0064667C"/>
    <w:rsid w:val="00646742"/>
    <w:rsid w:val="00646D0C"/>
    <w:rsid w:val="00646D46"/>
    <w:rsid w:val="00647567"/>
    <w:rsid w:val="00647772"/>
    <w:rsid w:val="006478C7"/>
    <w:rsid w:val="00647BB7"/>
    <w:rsid w:val="0065007B"/>
    <w:rsid w:val="00650280"/>
    <w:rsid w:val="00650606"/>
    <w:rsid w:val="00650A2C"/>
    <w:rsid w:val="00650C70"/>
    <w:rsid w:val="00650DFF"/>
    <w:rsid w:val="00651553"/>
    <w:rsid w:val="00651696"/>
    <w:rsid w:val="0065169E"/>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6FE"/>
    <w:rsid w:val="00654852"/>
    <w:rsid w:val="0065498F"/>
    <w:rsid w:val="00654D45"/>
    <w:rsid w:val="00654F13"/>
    <w:rsid w:val="00654FF5"/>
    <w:rsid w:val="0065508A"/>
    <w:rsid w:val="006550A4"/>
    <w:rsid w:val="006550C7"/>
    <w:rsid w:val="0065525D"/>
    <w:rsid w:val="00655270"/>
    <w:rsid w:val="00655C36"/>
    <w:rsid w:val="006560F8"/>
    <w:rsid w:val="006563AF"/>
    <w:rsid w:val="00656414"/>
    <w:rsid w:val="006567AB"/>
    <w:rsid w:val="006568B2"/>
    <w:rsid w:val="006569D4"/>
    <w:rsid w:val="00656C20"/>
    <w:rsid w:val="006573F8"/>
    <w:rsid w:val="0065781D"/>
    <w:rsid w:val="00657975"/>
    <w:rsid w:val="00657977"/>
    <w:rsid w:val="00657B36"/>
    <w:rsid w:val="0066069B"/>
    <w:rsid w:val="00660758"/>
    <w:rsid w:val="0066077F"/>
    <w:rsid w:val="006609EC"/>
    <w:rsid w:val="00660B3B"/>
    <w:rsid w:val="00660BC0"/>
    <w:rsid w:val="0066119F"/>
    <w:rsid w:val="006611C8"/>
    <w:rsid w:val="0066134F"/>
    <w:rsid w:val="0066145B"/>
    <w:rsid w:val="00661583"/>
    <w:rsid w:val="00661740"/>
    <w:rsid w:val="00661A6E"/>
    <w:rsid w:val="006624A8"/>
    <w:rsid w:val="006628B1"/>
    <w:rsid w:val="0066292F"/>
    <w:rsid w:val="00662C93"/>
    <w:rsid w:val="00662F70"/>
    <w:rsid w:val="00662FC4"/>
    <w:rsid w:val="006635E6"/>
    <w:rsid w:val="00663BE1"/>
    <w:rsid w:val="00663C11"/>
    <w:rsid w:val="00663CA8"/>
    <w:rsid w:val="00663E5C"/>
    <w:rsid w:val="0066417A"/>
    <w:rsid w:val="006648C2"/>
    <w:rsid w:val="00664D4E"/>
    <w:rsid w:val="006651EE"/>
    <w:rsid w:val="00665295"/>
    <w:rsid w:val="006654AC"/>
    <w:rsid w:val="00665957"/>
    <w:rsid w:val="00665C11"/>
    <w:rsid w:val="00666242"/>
    <w:rsid w:val="006662AC"/>
    <w:rsid w:val="00666403"/>
    <w:rsid w:val="006668C2"/>
    <w:rsid w:val="00666946"/>
    <w:rsid w:val="00666986"/>
    <w:rsid w:val="00666EF7"/>
    <w:rsid w:val="006675FD"/>
    <w:rsid w:val="00670428"/>
    <w:rsid w:val="006709B2"/>
    <w:rsid w:val="00670DA7"/>
    <w:rsid w:val="006711A7"/>
    <w:rsid w:val="0067123E"/>
    <w:rsid w:val="006715E2"/>
    <w:rsid w:val="0067169F"/>
    <w:rsid w:val="00671C32"/>
    <w:rsid w:val="00671E25"/>
    <w:rsid w:val="00672002"/>
    <w:rsid w:val="00672295"/>
    <w:rsid w:val="00672322"/>
    <w:rsid w:val="0067283F"/>
    <w:rsid w:val="00672E82"/>
    <w:rsid w:val="006734B8"/>
    <w:rsid w:val="006734F9"/>
    <w:rsid w:val="00673501"/>
    <w:rsid w:val="00674026"/>
    <w:rsid w:val="00674BC5"/>
    <w:rsid w:val="00675144"/>
    <w:rsid w:val="00675EC2"/>
    <w:rsid w:val="00676749"/>
    <w:rsid w:val="00676989"/>
    <w:rsid w:val="00676A9A"/>
    <w:rsid w:val="00676DB9"/>
    <w:rsid w:val="00676FE5"/>
    <w:rsid w:val="00677089"/>
    <w:rsid w:val="00677A38"/>
    <w:rsid w:val="00677B0F"/>
    <w:rsid w:val="00677D82"/>
    <w:rsid w:val="00680DFF"/>
    <w:rsid w:val="006811BB"/>
    <w:rsid w:val="00681465"/>
    <w:rsid w:val="00681AF4"/>
    <w:rsid w:val="00681C07"/>
    <w:rsid w:val="00681DE5"/>
    <w:rsid w:val="00681FF2"/>
    <w:rsid w:val="00682608"/>
    <w:rsid w:val="00682AD1"/>
    <w:rsid w:val="00683083"/>
    <w:rsid w:val="00683092"/>
    <w:rsid w:val="0068312C"/>
    <w:rsid w:val="00683272"/>
    <w:rsid w:val="0068333D"/>
    <w:rsid w:val="0068347F"/>
    <w:rsid w:val="006834B8"/>
    <w:rsid w:val="006838AF"/>
    <w:rsid w:val="00683FF0"/>
    <w:rsid w:val="006843CB"/>
    <w:rsid w:val="00684F60"/>
    <w:rsid w:val="00685063"/>
    <w:rsid w:val="00685549"/>
    <w:rsid w:val="0068591E"/>
    <w:rsid w:val="00685B6D"/>
    <w:rsid w:val="00686144"/>
    <w:rsid w:val="0068679E"/>
    <w:rsid w:val="0068686B"/>
    <w:rsid w:val="00686991"/>
    <w:rsid w:val="00686D32"/>
    <w:rsid w:val="00686D56"/>
    <w:rsid w:val="0068731D"/>
    <w:rsid w:val="006873B6"/>
    <w:rsid w:val="0068781A"/>
    <w:rsid w:val="0068793B"/>
    <w:rsid w:val="006904AE"/>
    <w:rsid w:val="0069050E"/>
    <w:rsid w:val="006906C5"/>
    <w:rsid w:val="006908EE"/>
    <w:rsid w:val="006909F4"/>
    <w:rsid w:val="00690DB4"/>
    <w:rsid w:val="0069117F"/>
    <w:rsid w:val="006920D2"/>
    <w:rsid w:val="006920E6"/>
    <w:rsid w:val="00692538"/>
    <w:rsid w:val="006926B1"/>
    <w:rsid w:val="00692798"/>
    <w:rsid w:val="006927E0"/>
    <w:rsid w:val="00692A85"/>
    <w:rsid w:val="00692B83"/>
    <w:rsid w:val="0069320B"/>
    <w:rsid w:val="00693437"/>
    <w:rsid w:val="00693519"/>
    <w:rsid w:val="00693A5E"/>
    <w:rsid w:val="00693ED3"/>
    <w:rsid w:val="006942CD"/>
    <w:rsid w:val="006949EC"/>
    <w:rsid w:val="00694C46"/>
    <w:rsid w:val="00694F03"/>
    <w:rsid w:val="00694F54"/>
    <w:rsid w:val="00694F8C"/>
    <w:rsid w:val="0069501D"/>
    <w:rsid w:val="00695397"/>
    <w:rsid w:val="006960F5"/>
    <w:rsid w:val="00696300"/>
    <w:rsid w:val="006967F4"/>
    <w:rsid w:val="006968EE"/>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88B"/>
    <w:rsid w:val="006A0AA5"/>
    <w:rsid w:val="006A0CAE"/>
    <w:rsid w:val="006A0CFF"/>
    <w:rsid w:val="006A0D5D"/>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03C"/>
    <w:rsid w:val="006A542B"/>
    <w:rsid w:val="006A5504"/>
    <w:rsid w:val="006A5751"/>
    <w:rsid w:val="006A597F"/>
    <w:rsid w:val="006A5D43"/>
    <w:rsid w:val="006A5E69"/>
    <w:rsid w:val="006A603E"/>
    <w:rsid w:val="006A60DA"/>
    <w:rsid w:val="006A62A3"/>
    <w:rsid w:val="006A6319"/>
    <w:rsid w:val="006A655C"/>
    <w:rsid w:val="006A6560"/>
    <w:rsid w:val="006A66EC"/>
    <w:rsid w:val="006A6956"/>
    <w:rsid w:val="006A69F2"/>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1E24"/>
    <w:rsid w:val="006B24E5"/>
    <w:rsid w:val="006B2B1E"/>
    <w:rsid w:val="006B2BD9"/>
    <w:rsid w:val="006B3234"/>
    <w:rsid w:val="006B35E1"/>
    <w:rsid w:val="006B3895"/>
    <w:rsid w:val="006B3BCD"/>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B7BF2"/>
    <w:rsid w:val="006C00B3"/>
    <w:rsid w:val="006C0265"/>
    <w:rsid w:val="006C0A56"/>
    <w:rsid w:val="006C0DB0"/>
    <w:rsid w:val="006C0E04"/>
    <w:rsid w:val="006C0F64"/>
    <w:rsid w:val="006C142E"/>
    <w:rsid w:val="006C1982"/>
    <w:rsid w:val="006C1F22"/>
    <w:rsid w:val="006C223D"/>
    <w:rsid w:val="006C248C"/>
    <w:rsid w:val="006C24F8"/>
    <w:rsid w:val="006C2548"/>
    <w:rsid w:val="006C2833"/>
    <w:rsid w:val="006C292C"/>
    <w:rsid w:val="006C29CE"/>
    <w:rsid w:val="006C2FAD"/>
    <w:rsid w:val="006C3100"/>
    <w:rsid w:val="006C350B"/>
    <w:rsid w:val="006C3547"/>
    <w:rsid w:val="006C3673"/>
    <w:rsid w:val="006C387D"/>
    <w:rsid w:val="006C392B"/>
    <w:rsid w:val="006C396E"/>
    <w:rsid w:val="006C3BFC"/>
    <w:rsid w:val="006C3C3B"/>
    <w:rsid w:val="006C3D77"/>
    <w:rsid w:val="006C400E"/>
    <w:rsid w:val="006C4024"/>
    <w:rsid w:val="006C4739"/>
    <w:rsid w:val="006C50F6"/>
    <w:rsid w:val="006C5678"/>
    <w:rsid w:val="006C5B2A"/>
    <w:rsid w:val="006C5DCF"/>
    <w:rsid w:val="006C6435"/>
    <w:rsid w:val="006C65E2"/>
    <w:rsid w:val="006C703C"/>
    <w:rsid w:val="006C726C"/>
    <w:rsid w:val="006C7361"/>
    <w:rsid w:val="006C7E66"/>
    <w:rsid w:val="006C7F83"/>
    <w:rsid w:val="006D02B0"/>
    <w:rsid w:val="006D03C3"/>
    <w:rsid w:val="006D05E9"/>
    <w:rsid w:val="006D0722"/>
    <w:rsid w:val="006D0C1A"/>
    <w:rsid w:val="006D1070"/>
    <w:rsid w:val="006D1C39"/>
    <w:rsid w:val="006D1E35"/>
    <w:rsid w:val="006D1F3F"/>
    <w:rsid w:val="006D2031"/>
    <w:rsid w:val="006D216E"/>
    <w:rsid w:val="006D2321"/>
    <w:rsid w:val="006D2491"/>
    <w:rsid w:val="006D2777"/>
    <w:rsid w:val="006D2B86"/>
    <w:rsid w:val="006D2DE1"/>
    <w:rsid w:val="006D2FC9"/>
    <w:rsid w:val="006D2FD7"/>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53C"/>
    <w:rsid w:val="006D6782"/>
    <w:rsid w:val="006D6930"/>
    <w:rsid w:val="006D6CB4"/>
    <w:rsid w:val="006D6F6D"/>
    <w:rsid w:val="006D7107"/>
    <w:rsid w:val="006D7180"/>
    <w:rsid w:val="006D7963"/>
    <w:rsid w:val="006D79DA"/>
    <w:rsid w:val="006D79E0"/>
    <w:rsid w:val="006D7BAB"/>
    <w:rsid w:val="006D7F98"/>
    <w:rsid w:val="006E018A"/>
    <w:rsid w:val="006E037F"/>
    <w:rsid w:val="006E0951"/>
    <w:rsid w:val="006E0AE6"/>
    <w:rsid w:val="006E151D"/>
    <w:rsid w:val="006E160D"/>
    <w:rsid w:val="006E176C"/>
    <w:rsid w:val="006E18DD"/>
    <w:rsid w:val="006E19CD"/>
    <w:rsid w:val="006E1B85"/>
    <w:rsid w:val="006E1C2C"/>
    <w:rsid w:val="006E2255"/>
    <w:rsid w:val="006E23D7"/>
    <w:rsid w:val="006E3001"/>
    <w:rsid w:val="006E304C"/>
    <w:rsid w:val="006E308C"/>
    <w:rsid w:val="006E3167"/>
    <w:rsid w:val="006E328A"/>
    <w:rsid w:val="006E3530"/>
    <w:rsid w:val="006E3FA1"/>
    <w:rsid w:val="006E411F"/>
    <w:rsid w:val="006E4201"/>
    <w:rsid w:val="006E4A13"/>
    <w:rsid w:val="006E4AE4"/>
    <w:rsid w:val="006E4CD8"/>
    <w:rsid w:val="006E50F3"/>
    <w:rsid w:val="006E5289"/>
    <w:rsid w:val="006E5546"/>
    <w:rsid w:val="006E5567"/>
    <w:rsid w:val="006E5864"/>
    <w:rsid w:val="006E58AB"/>
    <w:rsid w:val="006E59AF"/>
    <w:rsid w:val="006E59DC"/>
    <w:rsid w:val="006E5B90"/>
    <w:rsid w:val="006E5CD0"/>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6D"/>
    <w:rsid w:val="006F11AA"/>
    <w:rsid w:val="006F1CCB"/>
    <w:rsid w:val="006F1D28"/>
    <w:rsid w:val="006F1D90"/>
    <w:rsid w:val="006F1DFC"/>
    <w:rsid w:val="006F1E59"/>
    <w:rsid w:val="006F25A4"/>
    <w:rsid w:val="006F26DD"/>
    <w:rsid w:val="006F31BB"/>
    <w:rsid w:val="006F3443"/>
    <w:rsid w:val="006F35D0"/>
    <w:rsid w:val="006F35E1"/>
    <w:rsid w:val="006F3A4A"/>
    <w:rsid w:val="006F3B87"/>
    <w:rsid w:val="006F3B89"/>
    <w:rsid w:val="006F3C1C"/>
    <w:rsid w:val="006F3E94"/>
    <w:rsid w:val="006F42A6"/>
    <w:rsid w:val="006F44F2"/>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7098"/>
    <w:rsid w:val="006F70A0"/>
    <w:rsid w:val="006F72E3"/>
    <w:rsid w:val="006F7382"/>
    <w:rsid w:val="006F73DA"/>
    <w:rsid w:val="006F73FF"/>
    <w:rsid w:val="006F77AD"/>
    <w:rsid w:val="006F79BF"/>
    <w:rsid w:val="006F7CEB"/>
    <w:rsid w:val="00700010"/>
    <w:rsid w:val="00700617"/>
    <w:rsid w:val="007008BA"/>
    <w:rsid w:val="007010F1"/>
    <w:rsid w:val="00701174"/>
    <w:rsid w:val="00701A1E"/>
    <w:rsid w:val="00701D8C"/>
    <w:rsid w:val="00701E2E"/>
    <w:rsid w:val="00701FD3"/>
    <w:rsid w:val="007022B6"/>
    <w:rsid w:val="007025EB"/>
    <w:rsid w:val="00702BBF"/>
    <w:rsid w:val="00702EF2"/>
    <w:rsid w:val="00702F01"/>
    <w:rsid w:val="0070323F"/>
    <w:rsid w:val="00703C06"/>
    <w:rsid w:val="00703D06"/>
    <w:rsid w:val="00703D7A"/>
    <w:rsid w:val="0070443D"/>
    <w:rsid w:val="00704FAF"/>
    <w:rsid w:val="00705211"/>
    <w:rsid w:val="00705376"/>
    <w:rsid w:val="00705514"/>
    <w:rsid w:val="00705A4A"/>
    <w:rsid w:val="00706AA0"/>
    <w:rsid w:val="00706BAA"/>
    <w:rsid w:val="00706F3D"/>
    <w:rsid w:val="00707095"/>
    <w:rsid w:val="0070717F"/>
    <w:rsid w:val="00707445"/>
    <w:rsid w:val="00707A4B"/>
    <w:rsid w:val="00707AFD"/>
    <w:rsid w:val="00707CB0"/>
    <w:rsid w:val="0071023B"/>
    <w:rsid w:val="00710512"/>
    <w:rsid w:val="007107AF"/>
    <w:rsid w:val="00710B7B"/>
    <w:rsid w:val="00710C1C"/>
    <w:rsid w:val="00711060"/>
    <w:rsid w:val="007113C3"/>
    <w:rsid w:val="007118B9"/>
    <w:rsid w:val="00711C7D"/>
    <w:rsid w:val="007120DA"/>
    <w:rsid w:val="007125D6"/>
    <w:rsid w:val="00712C4B"/>
    <w:rsid w:val="00712DB0"/>
    <w:rsid w:val="007139E0"/>
    <w:rsid w:val="00713D36"/>
    <w:rsid w:val="007144C8"/>
    <w:rsid w:val="00714F78"/>
    <w:rsid w:val="007151DC"/>
    <w:rsid w:val="007153C7"/>
    <w:rsid w:val="007157B4"/>
    <w:rsid w:val="00715965"/>
    <w:rsid w:val="007159A6"/>
    <w:rsid w:val="007160D9"/>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05"/>
    <w:rsid w:val="00721114"/>
    <w:rsid w:val="00721303"/>
    <w:rsid w:val="007214E4"/>
    <w:rsid w:val="00721504"/>
    <w:rsid w:val="0072150D"/>
    <w:rsid w:val="007217BA"/>
    <w:rsid w:val="00721811"/>
    <w:rsid w:val="00721BF8"/>
    <w:rsid w:val="00721D80"/>
    <w:rsid w:val="00721FCC"/>
    <w:rsid w:val="0072243B"/>
    <w:rsid w:val="00722C37"/>
    <w:rsid w:val="00722CD2"/>
    <w:rsid w:val="00722CEC"/>
    <w:rsid w:val="00723013"/>
    <w:rsid w:val="00723023"/>
    <w:rsid w:val="00723650"/>
    <w:rsid w:val="00723E3D"/>
    <w:rsid w:val="0072467B"/>
    <w:rsid w:val="00724786"/>
    <w:rsid w:val="00724A02"/>
    <w:rsid w:val="00724A52"/>
    <w:rsid w:val="00725667"/>
    <w:rsid w:val="0072577C"/>
    <w:rsid w:val="007257DF"/>
    <w:rsid w:val="00725EBB"/>
    <w:rsid w:val="00725FC2"/>
    <w:rsid w:val="00726066"/>
    <w:rsid w:val="00726177"/>
    <w:rsid w:val="0072636D"/>
    <w:rsid w:val="00726807"/>
    <w:rsid w:val="007269A5"/>
    <w:rsid w:val="00726A03"/>
    <w:rsid w:val="00726A08"/>
    <w:rsid w:val="00726D38"/>
    <w:rsid w:val="0072714B"/>
    <w:rsid w:val="007271E1"/>
    <w:rsid w:val="00727627"/>
    <w:rsid w:val="00727C72"/>
    <w:rsid w:val="00727DF6"/>
    <w:rsid w:val="00727F9B"/>
    <w:rsid w:val="007302DA"/>
    <w:rsid w:val="00730392"/>
    <w:rsid w:val="00730407"/>
    <w:rsid w:val="007304B6"/>
    <w:rsid w:val="00730643"/>
    <w:rsid w:val="00730A00"/>
    <w:rsid w:val="00730C3C"/>
    <w:rsid w:val="00730CDA"/>
    <w:rsid w:val="007311F7"/>
    <w:rsid w:val="0073126D"/>
    <w:rsid w:val="00731AF9"/>
    <w:rsid w:val="00731C71"/>
    <w:rsid w:val="00731DA9"/>
    <w:rsid w:val="00731F2C"/>
    <w:rsid w:val="00731FA7"/>
    <w:rsid w:val="007323C7"/>
    <w:rsid w:val="00732A6E"/>
    <w:rsid w:val="00732D1E"/>
    <w:rsid w:val="007339AE"/>
    <w:rsid w:val="00733B12"/>
    <w:rsid w:val="00733B36"/>
    <w:rsid w:val="00734025"/>
    <w:rsid w:val="007341E3"/>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07C8"/>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3D70"/>
    <w:rsid w:val="00744372"/>
    <w:rsid w:val="007445AA"/>
    <w:rsid w:val="00744877"/>
    <w:rsid w:val="00744B14"/>
    <w:rsid w:val="00744F7E"/>
    <w:rsid w:val="007452F4"/>
    <w:rsid w:val="00745DA9"/>
    <w:rsid w:val="00745E00"/>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0D82"/>
    <w:rsid w:val="0075179D"/>
    <w:rsid w:val="00752108"/>
    <w:rsid w:val="007521BD"/>
    <w:rsid w:val="007521DA"/>
    <w:rsid w:val="007521EC"/>
    <w:rsid w:val="007524F1"/>
    <w:rsid w:val="007526A1"/>
    <w:rsid w:val="00752AE2"/>
    <w:rsid w:val="00752F2B"/>
    <w:rsid w:val="0075326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572"/>
    <w:rsid w:val="00756770"/>
    <w:rsid w:val="007568CD"/>
    <w:rsid w:val="00756BAC"/>
    <w:rsid w:val="00756C49"/>
    <w:rsid w:val="00756D17"/>
    <w:rsid w:val="00756E39"/>
    <w:rsid w:val="00756EFE"/>
    <w:rsid w:val="007575E0"/>
    <w:rsid w:val="0075789B"/>
    <w:rsid w:val="007579D7"/>
    <w:rsid w:val="00757ADC"/>
    <w:rsid w:val="0076017C"/>
    <w:rsid w:val="00760497"/>
    <w:rsid w:val="00760545"/>
    <w:rsid w:val="007606E0"/>
    <w:rsid w:val="0076179B"/>
    <w:rsid w:val="00761B69"/>
    <w:rsid w:val="00761EE6"/>
    <w:rsid w:val="00761F14"/>
    <w:rsid w:val="00761F3C"/>
    <w:rsid w:val="0076225E"/>
    <w:rsid w:val="00762764"/>
    <w:rsid w:val="00762933"/>
    <w:rsid w:val="0076293E"/>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D57"/>
    <w:rsid w:val="00764D6B"/>
    <w:rsid w:val="00764E43"/>
    <w:rsid w:val="00764EBD"/>
    <w:rsid w:val="00764F50"/>
    <w:rsid w:val="00765098"/>
    <w:rsid w:val="00765853"/>
    <w:rsid w:val="00765DD8"/>
    <w:rsid w:val="00765FC8"/>
    <w:rsid w:val="00766096"/>
    <w:rsid w:val="00766357"/>
    <w:rsid w:val="007669F8"/>
    <w:rsid w:val="00766B4E"/>
    <w:rsid w:val="00766BE5"/>
    <w:rsid w:val="00766F81"/>
    <w:rsid w:val="007676EC"/>
    <w:rsid w:val="007677BD"/>
    <w:rsid w:val="00767A59"/>
    <w:rsid w:val="00767BB3"/>
    <w:rsid w:val="00767C86"/>
    <w:rsid w:val="007700D9"/>
    <w:rsid w:val="007702BB"/>
    <w:rsid w:val="00770494"/>
    <w:rsid w:val="00770A12"/>
    <w:rsid w:val="00770B1A"/>
    <w:rsid w:val="00770BBC"/>
    <w:rsid w:val="00770CEA"/>
    <w:rsid w:val="00770D1D"/>
    <w:rsid w:val="00770F6A"/>
    <w:rsid w:val="0077122A"/>
    <w:rsid w:val="0077130D"/>
    <w:rsid w:val="0077153C"/>
    <w:rsid w:val="00771CA8"/>
    <w:rsid w:val="007722FF"/>
    <w:rsid w:val="007727B5"/>
    <w:rsid w:val="00772C61"/>
    <w:rsid w:val="0077317A"/>
    <w:rsid w:val="00773245"/>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5B29"/>
    <w:rsid w:val="00776269"/>
    <w:rsid w:val="00776BBC"/>
    <w:rsid w:val="00776CF8"/>
    <w:rsid w:val="00776D50"/>
    <w:rsid w:val="007770D8"/>
    <w:rsid w:val="00777A83"/>
    <w:rsid w:val="00777B3F"/>
    <w:rsid w:val="00777C3C"/>
    <w:rsid w:val="00777CD9"/>
    <w:rsid w:val="00780080"/>
    <w:rsid w:val="0078023C"/>
    <w:rsid w:val="00780433"/>
    <w:rsid w:val="0078082F"/>
    <w:rsid w:val="00780830"/>
    <w:rsid w:val="00780BAF"/>
    <w:rsid w:val="00780DC4"/>
    <w:rsid w:val="00780E00"/>
    <w:rsid w:val="0078109D"/>
    <w:rsid w:val="007810E4"/>
    <w:rsid w:val="00781604"/>
    <w:rsid w:val="00781632"/>
    <w:rsid w:val="007818F8"/>
    <w:rsid w:val="00781B94"/>
    <w:rsid w:val="00781EAE"/>
    <w:rsid w:val="0078207E"/>
    <w:rsid w:val="00782257"/>
    <w:rsid w:val="0078231A"/>
    <w:rsid w:val="00782470"/>
    <w:rsid w:val="007828DD"/>
    <w:rsid w:val="007829B3"/>
    <w:rsid w:val="00782C78"/>
    <w:rsid w:val="00782E4E"/>
    <w:rsid w:val="00782F98"/>
    <w:rsid w:val="00783086"/>
    <w:rsid w:val="007835A1"/>
    <w:rsid w:val="0078368A"/>
    <w:rsid w:val="00783AC2"/>
    <w:rsid w:val="00783C3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71"/>
    <w:rsid w:val="00786FF2"/>
    <w:rsid w:val="0078736B"/>
    <w:rsid w:val="0078754D"/>
    <w:rsid w:val="007875CE"/>
    <w:rsid w:val="007875EF"/>
    <w:rsid w:val="007876C0"/>
    <w:rsid w:val="007878D3"/>
    <w:rsid w:val="00787F0D"/>
    <w:rsid w:val="0079036A"/>
    <w:rsid w:val="0079038F"/>
    <w:rsid w:val="00790430"/>
    <w:rsid w:val="007905E1"/>
    <w:rsid w:val="007906BE"/>
    <w:rsid w:val="00790A12"/>
    <w:rsid w:val="00790B19"/>
    <w:rsid w:val="00790BE7"/>
    <w:rsid w:val="00790DE7"/>
    <w:rsid w:val="00790F90"/>
    <w:rsid w:val="007916D6"/>
    <w:rsid w:val="00791BDC"/>
    <w:rsid w:val="00791BEA"/>
    <w:rsid w:val="00791D59"/>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2CC"/>
    <w:rsid w:val="007A052E"/>
    <w:rsid w:val="007A08AF"/>
    <w:rsid w:val="007A12AD"/>
    <w:rsid w:val="007A12FE"/>
    <w:rsid w:val="007A1E6C"/>
    <w:rsid w:val="007A1EA2"/>
    <w:rsid w:val="007A1EBF"/>
    <w:rsid w:val="007A1FF8"/>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547"/>
    <w:rsid w:val="007A66C6"/>
    <w:rsid w:val="007A7148"/>
    <w:rsid w:val="007A7EFF"/>
    <w:rsid w:val="007B08E5"/>
    <w:rsid w:val="007B0A2B"/>
    <w:rsid w:val="007B0B50"/>
    <w:rsid w:val="007B1052"/>
    <w:rsid w:val="007B10EE"/>
    <w:rsid w:val="007B11DA"/>
    <w:rsid w:val="007B1379"/>
    <w:rsid w:val="007B13DA"/>
    <w:rsid w:val="007B173E"/>
    <w:rsid w:val="007B1B96"/>
    <w:rsid w:val="007B1C8B"/>
    <w:rsid w:val="007B1C98"/>
    <w:rsid w:val="007B1EEA"/>
    <w:rsid w:val="007B211C"/>
    <w:rsid w:val="007B2433"/>
    <w:rsid w:val="007B27E4"/>
    <w:rsid w:val="007B2B35"/>
    <w:rsid w:val="007B2D39"/>
    <w:rsid w:val="007B35DC"/>
    <w:rsid w:val="007B3E80"/>
    <w:rsid w:val="007B4847"/>
    <w:rsid w:val="007B489D"/>
    <w:rsid w:val="007B4BC5"/>
    <w:rsid w:val="007B4C36"/>
    <w:rsid w:val="007B4F03"/>
    <w:rsid w:val="007B5407"/>
    <w:rsid w:val="007B5580"/>
    <w:rsid w:val="007B5F4A"/>
    <w:rsid w:val="007B600E"/>
    <w:rsid w:val="007B6146"/>
    <w:rsid w:val="007B621C"/>
    <w:rsid w:val="007B627A"/>
    <w:rsid w:val="007B6606"/>
    <w:rsid w:val="007B6956"/>
    <w:rsid w:val="007B69A1"/>
    <w:rsid w:val="007B6BAB"/>
    <w:rsid w:val="007B6C07"/>
    <w:rsid w:val="007B6D29"/>
    <w:rsid w:val="007B6EAB"/>
    <w:rsid w:val="007B73F5"/>
    <w:rsid w:val="007B744E"/>
    <w:rsid w:val="007B774C"/>
    <w:rsid w:val="007B7887"/>
    <w:rsid w:val="007B78E4"/>
    <w:rsid w:val="007B7C30"/>
    <w:rsid w:val="007B7D71"/>
    <w:rsid w:val="007B7FFD"/>
    <w:rsid w:val="007C0B17"/>
    <w:rsid w:val="007C0B48"/>
    <w:rsid w:val="007C0ECD"/>
    <w:rsid w:val="007C13FC"/>
    <w:rsid w:val="007C1623"/>
    <w:rsid w:val="007C1A9D"/>
    <w:rsid w:val="007C207E"/>
    <w:rsid w:val="007C20BA"/>
    <w:rsid w:val="007C2860"/>
    <w:rsid w:val="007C28D5"/>
    <w:rsid w:val="007C2A19"/>
    <w:rsid w:val="007C2A4D"/>
    <w:rsid w:val="007C2BC3"/>
    <w:rsid w:val="007C2C16"/>
    <w:rsid w:val="007C2E62"/>
    <w:rsid w:val="007C3337"/>
    <w:rsid w:val="007C3363"/>
    <w:rsid w:val="007C33D7"/>
    <w:rsid w:val="007C33EE"/>
    <w:rsid w:val="007C3671"/>
    <w:rsid w:val="007C3B47"/>
    <w:rsid w:val="007C3C07"/>
    <w:rsid w:val="007C3DE8"/>
    <w:rsid w:val="007C3FCB"/>
    <w:rsid w:val="007C3FFA"/>
    <w:rsid w:val="007C41F5"/>
    <w:rsid w:val="007C486C"/>
    <w:rsid w:val="007C49F6"/>
    <w:rsid w:val="007C4B99"/>
    <w:rsid w:val="007C4CAD"/>
    <w:rsid w:val="007C4DBB"/>
    <w:rsid w:val="007C5795"/>
    <w:rsid w:val="007C5D67"/>
    <w:rsid w:val="007C5DA9"/>
    <w:rsid w:val="007C5F87"/>
    <w:rsid w:val="007C600B"/>
    <w:rsid w:val="007C60A6"/>
    <w:rsid w:val="007C6284"/>
    <w:rsid w:val="007C6409"/>
    <w:rsid w:val="007C6608"/>
    <w:rsid w:val="007C6D37"/>
    <w:rsid w:val="007C71B4"/>
    <w:rsid w:val="007C73CA"/>
    <w:rsid w:val="007C7544"/>
    <w:rsid w:val="007C75FF"/>
    <w:rsid w:val="007C785C"/>
    <w:rsid w:val="007C79AA"/>
    <w:rsid w:val="007D0069"/>
    <w:rsid w:val="007D01D7"/>
    <w:rsid w:val="007D03D5"/>
    <w:rsid w:val="007D05A2"/>
    <w:rsid w:val="007D072B"/>
    <w:rsid w:val="007D0898"/>
    <w:rsid w:val="007D0A91"/>
    <w:rsid w:val="007D0B67"/>
    <w:rsid w:val="007D0DDE"/>
    <w:rsid w:val="007D0FA7"/>
    <w:rsid w:val="007D136E"/>
    <w:rsid w:val="007D1462"/>
    <w:rsid w:val="007D1476"/>
    <w:rsid w:val="007D190D"/>
    <w:rsid w:val="007D1AA5"/>
    <w:rsid w:val="007D1C1E"/>
    <w:rsid w:val="007D25DF"/>
    <w:rsid w:val="007D26B3"/>
    <w:rsid w:val="007D2719"/>
    <w:rsid w:val="007D3417"/>
    <w:rsid w:val="007D3C08"/>
    <w:rsid w:val="007D3F32"/>
    <w:rsid w:val="007D4479"/>
    <w:rsid w:val="007D4739"/>
    <w:rsid w:val="007D481C"/>
    <w:rsid w:val="007D49DA"/>
    <w:rsid w:val="007D49EF"/>
    <w:rsid w:val="007D4B5D"/>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D75B8"/>
    <w:rsid w:val="007D7831"/>
    <w:rsid w:val="007D7C4B"/>
    <w:rsid w:val="007E0290"/>
    <w:rsid w:val="007E09B6"/>
    <w:rsid w:val="007E0A1D"/>
    <w:rsid w:val="007E0EEC"/>
    <w:rsid w:val="007E1408"/>
    <w:rsid w:val="007E16C8"/>
    <w:rsid w:val="007E1A5B"/>
    <w:rsid w:val="007E22BF"/>
    <w:rsid w:val="007E248B"/>
    <w:rsid w:val="007E24C9"/>
    <w:rsid w:val="007E2536"/>
    <w:rsid w:val="007E2A0B"/>
    <w:rsid w:val="007E3112"/>
    <w:rsid w:val="007E329E"/>
    <w:rsid w:val="007E3A95"/>
    <w:rsid w:val="007E3A99"/>
    <w:rsid w:val="007E3AE0"/>
    <w:rsid w:val="007E3BCD"/>
    <w:rsid w:val="007E3F6E"/>
    <w:rsid w:val="007E3FB4"/>
    <w:rsid w:val="007E402A"/>
    <w:rsid w:val="007E4198"/>
    <w:rsid w:val="007E45FE"/>
    <w:rsid w:val="007E487F"/>
    <w:rsid w:val="007E4C21"/>
    <w:rsid w:val="007E50B2"/>
    <w:rsid w:val="007E5878"/>
    <w:rsid w:val="007E6443"/>
    <w:rsid w:val="007E66F6"/>
    <w:rsid w:val="007E68B8"/>
    <w:rsid w:val="007E6CB1"/>
    <w:rsid w:val="007E6F30"/>
    <w:rsid w:val="007E746D"/>
    <w:rsid w:val="007E76FD"/>
    <w:rsid w:val="007E7897"/>
    <w:rsid w:val="007E7AF9"/>
    <w:rsid w:val="007E7BC4"/>
    <w:rsid w:val="007E7CED"/>
    <w:rsid w:val="007E7E1D"/>
    <w:rsid w:val="007E7E3E"/>
    <w:rsid w:val="007E7F48"/>
    <w:rsid w:val="007F0256"/>
    <w:rsid w:val="007F02F5"/>
    <w:rsid w:val="007F0604"/>
    <w:rsid w:val="007F0C47"/>
    <w:rsid w:val="007F0DC3"/>
    <w:rsid w:val="007F10BC"/>
    <w:rsid w:val="007F1312"/>
    <w:rsid w:val="007F138C"/>
    <w:rsid w:val="007F15A7"/>
    <w:rsid w:val="007F1686"/>
    <w:rsid w:val="007F1A26"/>
    <w:rsid w:val="007F2780"/>
    <w:rsid w:val="007F2FC6"/>
    <w:rsid w:val="007F304B"/>
    <w:rsid w:val="007F3861"/>
    <w:rsid w:val="007F39CE"/>
    <w:rsid w:val="007F3ACC"/>
    <w:rsid w:val="007F3C47"/>
    <w:rsid w:val="007F3DC9"/>
    <w:rsid w:val="007F429E"/>
    <w:rsid w:val="007F442E"/>
    <w:rsid w:val="007F4548"/>
    <w:rsid w:val="007F4A9C"/>
    <w:rsid w:val="007F4B39"/>
    <w:rsid w:val="007F4F05"/>
    <w:rsid w:val="007F57C2"/>
    <w:rsid w:val="007F5E32"/>
    <w:rsid w:val="007F5F07"/>
    <w:rsid w:val="007F5F9C"/>
    <w:rsid w:val="007F6507"/>
    <w:rsid w:val="007F6705"/>
    <w:rsid w:val="007F6A26"/>
    <w:rsid w:val="007F6E98"/>
    <w:rsid w:val="007F70AB"/>
    <w:rsid w:val="007F7139"/>
    <w:rsid w:val="007F7296"/>
    <w:rsid w:val="007F7323"/>
    <w:rsid w:val="007F7662"/>
    <w:rsid w:val="007F7A8A"/>
    <w:rsid w:val="007F7AE2"/>
    <w:rsid w:val="00800D8A"/>
    <w:rsid w:val="0080147F"/>
    <w:rsid w:val="00801582"/>
    <w:rsid w:val="00801939"/>
    <w:rsid w:val="00801BAE"/>
    <w:rsid w:val="0080243C"/>
    <w:rsid w:val="008024AE"/>
    <w:rsid w:val="008024B9"/>
    <w:rsid w:val="00803077"/>
    <w:rsid w:val="008031BF"/>
    <w:rsid w:val="00803AA0"/>
    <w:rsid w:val="00803CF1"/>
    <w:rsid w:val="00803E19"/>
    <w:rsid w:val="00803EB4"/>
    <w:rsid w:val="00804011"/>
    <w:rsid w:val="0080415E"/>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078A9"/>
    <w:rsid w:val="00810122"/>
    <w:rsid w:val="00810268"/>
    <w:rsid w:val="00810422"/>
    <w:rsid w:val="00810813"/>
    <w:rsid w:val="008108A5"/>
    <w:rsid w:val="0081101D"/>
    <w:rsid w:val="008110FF"/>
    <w:rsid w:val="00811690"/>
    <w:rsid w:val="008116F2"/>
    <w:rsid w:val="00811752"/>
    <w:rsid w:val="008117D5"/>
    <w:rsid w:val="00811BF2"/>
    <w:rsid w:val="00811E27"/>
    <w:rsid w:val="0081205D"/>
    <w:rsid w:val="0081231E"/>
    <w:rsid w:val="008126ED"/>
    <w:rsid w:val="00812991"/>
    <w:rsid w:val="00812EB8"/>
    <w:rsid w:val="00813230"/>
    <w:rsid w:val="00813254"/>
    <w:rsid w:val="0081335D"/>
    <w:rsid w:val="00813BE7"/>
    <w:rsid w:val="00813ED0"/>
    <w:rsid w:val="00814167"/>
    <w:rsid w:val="008143CB"/>
    <w:rsid w:val="0081485B"/>
    <w:rsid w:val="008149BE"/>
    <w:rsid w:val="008149C9"/>
    <w:rsid w:val="00814B4C"/>
    <w:rsid w:val="00814FA8"/>
    <w:rsid w:val="00814FE6"/>
    <w:rsid w:val="008153AE"/>
    <w:rsid w:val="008155AF"/>
    <w:rsid w:val="00816194"/>
    <w:rsid w:val="00817907"/>
    <w:rsid w:val="0082075B"/>
    <w:rsid w:val="0082128C"/>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6AC"/>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C28"/>
    <w:rsid w:val="00827DF7"/>
    <w:rsid w:val="00827EFF"/>
    <w:rsid w:val="008302AF"/>
    <w:rsid w:val="0083032F"/>
    <w:rsid w:val="008306D9"/>
    <w:rsid w:val="0083072B"/>
    <w:rsid w:val="00830A9F"/>
    <w:rsid w:val="00830B42"/>
    <w:rsid w:val="00830CE7"/>
    <w:rsid w:val="00831107"/>
    <w:rsid w:val="008317B7"/>
    <w:rsid w:val="008317C0"/>
    <w:rsid w:val="00831C14"/>
    <w:rsid w:val="00831C33"/>
    <w:rsid w:val="00831CCB"/>
    <w:rsid w:val="00831CF6"/>
    <w:rsid w:val="008323FA"/>
    <w:rsid w:val="0083254B"/>
    <w:rsid w:val="0083255B"/>
    <w:rsid w:val="0083260C"/>
    <w:rsid w:val="0083261A"/>
    <w:rsid w:val="008327B8"/>
    <w:rsid w:val="008330ED"/>
    <w:rsid w:val="008331D1"/>
    <w:rsid w:val="00833220"/>
    <w:rsid w:val="00833705"/>
    <w:rsid w:val="008338BB"/>
    <w:rsid w:val="00834173"/>
    <w:rsid w:val="00834313"/>
    <w:rsid w:val="00834883"/>
    <w:rsid w:val="00834A62"/>
    <w:rsid w:val="00834AD1"/>
    <w:rsid w:val="00834AEB"/>
    <w:rsid w:val="00834B7C"/>
    <w:rsid w:val="0083516F"/>
    <w:rsid w:val="00835348"/>
    <w:rsid w:val="00835754"/>
    <w:rsid w:val="00836170"/>
    <w:rsid w:val="008361E0"/>
    <w:rsid w:val="00836757"/>
    <w:rsid w:val="0083706C"/>
    <w:rsid w:val="00837133"/>
    <w:rsid w:val="00837740"/>
    <w:rsid w:val="00837F8E"/>
    <w:rsid w:val="00840019"/>
    <w:rsid w:val="008401D6"/>
    <w:rsid w:val="008401F9"/>
    <w:rsid w:val="0084026D"/>
    <w:rsid w:val="00840ACA"/>
    <w:rsid w:val="00840CCC"/>
    <w:rsid w:val="00840CF0"/>
    <w:rsid w:val="00840F45"/>
    <w:rsid w:val="008414F3"/>
    <w:rsid w:val="008416C7"/>
    <w:rsid w:val="00841C09"/>
    <w:rsid w:val="00841E03"/>
    <w:rsid w:val="00841E16"/>
    <w:rsid w:val="00842124"/>
    <w:rsid w:val="0084213D"/>
    <w:rsid w:val="008423F5"/>
    <w:rsid w:val="00842977"/>
    <w:rsid w:val="008429C3"/>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5C8E"/>
    <w:rsid w:val="00845D8D"/>
    <w:rsid w:val="008460EC"/>
    <w:rsid w:val="00846282"/>
    <w:rsid w:val="008465B9"/>
    <w:rsid w:val="00846A19"/>
    <w:rsid w:val="00846FA3"/>
    <w:rsid w:val="0084749E"/>
    <w:rsid w:val="008474D9"/>
    <w:rsid w:val="008474EF"/>
    <w:rsid w:val="00847913"/>
    <w:rsid w:val="00847F25"/>
    <w:rsid w:val="00850203"/>
    <w:rsid w:val="008502DA"/>
    <w:rsid w:val="00850998"/>
    <w:rsid w:val="00850BFC"/>
    <w:rsid w:val="00850F67"/>
    <w:rsid w:val="00850F73"/>
    <w:rsid w:val="00851185"/>
    <w:rsid w:val="008511C6"/>
    <w:rsid w:val="0085131B"/>
    <w:rsid w:val="008515C8"/>
    <w:rsid w:val="008519EE"/>
    <w:rsid w:val="00851B34"/>
    <w:rsid w:val="00851C33"/>
    <w:rsid w:val="00851E82"/>
    <w:rsid w:val="0085207A"/>
    <w:rsid w:val="008523DE"/>
    <w:rsid w:val="008524AB"/>
    <w:rsid w:val="00852E0F"/>
    <w:rsid w:val="0085315D"/>
    <w:rsid w:val="00853288"/>
    <w:rsid w:val="008535D8"/>
    <w:rsid w:val="00853654"/>
    <w:rsid w:val="0085392E"/>
    <w:rsid w:val="00853E27"/>
    <w:rsid w:val="00854669"/>
    <w:rsid w:val="008551AF"/>
    <w:rsid w:val="008555FD"/>
    <w:rsid w:val="00855AF6"/>
    <w:rsid w:val="008563D7"/>
    <w:rsid w:val="00856746"/>
    <w:rsid w:val="0085679D"/>
    <w:rsid w:val="00856800"/>
    <w:rsid w:val="0085692F"/>
    <w:rsid w:val="008569BD"/>
    <w:rsid w:val="00856C10"/>
    <w:rsid w:val="00856CCB"/>
    <w:rsid w:val="00856D9A"/>
    <w:rsid w:val="00856DD1"/>
    <w:rsid w:val="008573A2"/>
    <w:rsid w:val="00857594"/>
    <w:rsid w:val="00857BF6"/>
    <w:rsid w:val="00857D01"/>
    <w:rsid w:val="00857D89"/>
    <w:rsid w:val="008600AB"/>
    <w:rsid w:val="008600C6"/>
    <w:rsid w:val="008607AB"/>
    <w:rsid w:val="00860A0A"/>
    <w:rsid w:val="00860AFD"/>
    <w:rsid w:val="00860F92"/>
    <w:rsid w:val="0086117F"/>
    <w:rsid w:val="008611CD"/>
    <w:rsid w:val="00861207"/>
    <w:rsid w:val="00861220"/>
    <w:rsid w:val="0086133D"/>
    <w:rsid w:val="008613AD"/>
    <w:rsid w:val="0086199A"/>
    <w:rsid w:val="00861B50"/>
    <w:rsid w:val="00862196"/>
    <w:rsid w:val="00862228"/>
    <w:rsid w:val="00862563"/>
    <w:rsid w:val="008626B2"/>
    <w:rsid w:val="008627E1"/>
    <w:rsid w:val="00862990"/>
    <w:rsid w:val="008629DC"/>
    <w:rsid w:val="00862F19"/>
    <w:rsid w:val="00863044"/>
    <w:rsid w:val="00863232"/>
    <w:rsid w:val="00863A9F"/>
    <w:rsid w:val="00863BB9"/>
    <w:rsid w:val="00863C39"/>
    <w:rsid w:val="00863CA9"/>
    <w:rsid w:val="00863DD8"/>
    <w:rsid w:val="00863E80"/>
    <w:rsid w:val="00863F86"/>
    <w:rsid w:val="00864381"/>
    <w:rsid w:val="0086462A"/>
    <w:rsid w:val="0086479A"/>
    <w:rsid w:val="008647B7"/>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C2F"/>
    <w:rsid w:val="00867D47"/>
    <w:rsid w:val="00867F79"/>
    <w:rsid w:val="008700B1"/>
    <w:rsid w:val="008705CF"/>
    <w:rsid w:val="00870B5F"/>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2B7"/>
    <w:rsid w:val="008757D9"/>
    <w:rsid w:val="00875D58"/>
    <w:rsid w:val="00875FCA"/>
    <w:rsid w:val="0087618A"/>
    <w:rsid w:val="008761F2"/>
    <w:rsid w:val="008765B4"/>
    <w:rsid w:val="00876A35"/>
    <w:rsid w:val="00876BAC"/>
    <w:rsid w:val="00876D36"/>
    <w:rsid w:val="00876DBB"/>
    <w:rsid w:val="00877186"/>
    <w:rsid w:val="00877329"/>
    <w:rsid w:val="00877422"/>
    <w:rsid w:val="00877997"/>
    <w:rsid w:val="00877B87"/>
    <w:rsid w:val="00877EE1"/>
    <w:rsid w:val="00877F12"/>
    <w:rsid w:val="008807A9"/>
    <w:rsid w:val="0088120B"/>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993"/>
    <w:rsid w:val="00882A24"/>
    <w:rsid w:val="00882AC7"/>
    <w:rsid w:val="00883487"/>
    <w:rsid w:val="0088355F"/>
    <w:rsid w:val="00883582"/>
    <w:rsid w:val="00883669"/>
    <w:rsid w:val="0088392F"/>
    <w:rsid w:val="00883B5C"/>
    <w:rsid w:val="00883CF0"/>
    <w:rsid w:val="00883D41"/>
    <w:rsid w:val="00883DDF"/>
    <w:rsid w:val="008846DB"/>
    <w:rsid w:val="00884715"/>
    <w:rsid w:val="00884B75"/>
    <w:rsid w:val="00884BC3"/>
    <w:rsid w:val="00885074"/>
    <w:rsid w:val="008859EB"/>
    <w:rsid w:val="00885BB6"/>
    <w:rsid w:val="008861F5"/>
    <w:rsid w:val="008870AD"/>
    <w:rsid w:val="0088728A"/>
    <w:rsid w:val="00890253"/>
    <w:rsid w:val="00890452"/>
    <w:rsid w:val="008909C0"/>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3BA"/>
    <w:rsid w:val="008979B6"/>
    <w:rsid w:val="00897A4A"/>
    <w:rsid w:val="00897AB4"/>
    <w:rsid w:val="00897D1E"/>
    <w:rsid w:val="00897E97"/>
    <w:rsid w:val="00897F75"/>
    <w:rsid w:val="008A023E"/>
    <w:rsid w:val="008A06BA"/>
    <w:rsid w:val="008A0759"/>
    <w:rsid w:val="008A0A58"/>
    <w:rsid w:val="008A0C00"/>
    <w:rsid w:val="008A0CE0"/>
    <w:rsid w:val="008A0E6F"/>
    <w:rsid w:val="008A0E9C"/>
    <w:rsid w:val="008A10EC"/>
    <w:rsid w:val="008A1161"/>
    <w:rsid w:val="008A130E"/>
    <w:rsid w:val="008A14D2"/>
    <w:rsid w:val="008A1914"/>
    <w:rsid w:val="008A225B"/>
    <w:rsid w:val="008A248F"/>
    <w:rsid w:val="008A2776"/>
    <w:rsid w:val="008A2B78"/>
    <w:rsid w:val="008A2E6B"/>
    <w:rsid w:val="008A2FBA"/>
    <w:rsid w:val="008A3493"/>
    <w:rsid w:val="008A3511"/>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93D"/>
    <w:rsid w:val="008A6B4E"/>
    <w:rsid w:val="008A6F46"/>
    <w:rsid w:val="008A749C"/>
    <w:rsid w:val="008A797F"/>
    <w:rsid w:val="008A7B8F"/>
    <w:rsid w:val="008A7DBB"/>
    <w:rsid w:val="008B0392"/>
    <w:rsid w:val="008B081D"/>
    <w:rsid w:val="008B09EE"/>
    <w:rsid w:val="008B107E"/>
    <w:rsid w:val="008B11C2"/>
    <w:rsid w:val="008B1419"/>
    <w:rsid w:val="008B18CE"/>
    <w:rsid w:val="008B1B90"/>
    <w:rsid w:val="008B20B2"/>
    <w:rsid w:val="008B257D"/>
    <w:rsid w:val="008B269F"/>
    <w:rsid w:val="008B324C"/>
    <w:rsid w:val="008B3712"/>
    <w:rsid w:val="008B397D"/>
    <w:rsid w:val="008B3B1C"/>
    <w:rsid w:val="008B3BEB"/>
    <w:rsid w:val="008B43A0"/>
    <w:rsid w:val="008B494E"/>
    <w:rsid w:val="008B4F5C"/>
    <w:rsid w:val="008B531D"/>
    <w:rsid w:val="008B538E"/>
    <w:rsid w:val="008B541D"/>
    <w:rsid w:val="008B54CE"/>
    <w:rsid w:val="008B5BC4"/>
    <w:rsid w:val="008B5FF8"/>
    <w:rsid w:val="008B6254"/>
    <w:rsid w:val="008B62F4"/>
    <w:rsid w:val="008B64C8"/>
    <w:rsid w:val="008B64CE"/>
    <w:rsid w:val="008B6C24"/>
    <w:rsid w:val="008B70E0"/>
    <w:rsid w:val="008B70FE"/>
    <w:rsid w:val="008B7648"/>
    <w:rsid w:val="008B7656"/>
    <w:rsid w:val="008B7F57"/>
    <w:rsid w:val="008B7F83"/>
    <w:rsid w:val="008C05F3"/>
    <w:rsid w:val="008C0CC2"/>
    <w:rsid w:val="008C0F63"/>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29D"/>
    <w:rsid w:val="008C3FF6"/>
    <w:rsid w:val="008C4097"/>
    <w:rsid w:val="008C4673"/>
    <w:rsid w:val="008C4685"/>
    <w:rsid w:val="008C472C"/>
    <w:rsid w:val="008C4839"/>
    <w:rsid w:val="008C4F96"/>
    <w:rsid w:val="008C55A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C85"/>
    <w:rsid w:val="008D5488"/>
    <w:rsid w:val="008D5541"/>
    <w:rsid w:val="008D63A5"/>
    <w:rsid w:val="008D6401"/>
    <w:rsid w:val="008D6641"/>
    <w:rsid w:val="008D6E9B"/>
    <w:rsid w:val="008D76A0"/>
    <w:rsid w:val="008D78BA"/>
    <w:rsid w:val="008D7F9D"/>
    <w:rsid w:val="008E01A4"/>
    <w:rsid w:val="008E01AC"/>
    <w:rsid w:val="008E0421"/>
    <w:rsid w:val="008E0634"/>
    <w:rsid w:val="008E073C"/>
    <w:rsid w:val="008E074A"/>
    <w:rsid w:val="008E0798"/>
    <w:rsid w:val="008E0F70"/>
    <w:rsid w:val="008E10FD"/>
    <w:rsid w:val="008E1538"/>
    <w:rsid w:val="008E1610"/>
    <w:rsid w:val="008E16A9"/>
    <w:rsid w:val="008E17B0"/>
    <w:rsid w:val="008E17CC"/>
    <w:rsid w:val="008E1D2A"/>
    <w:rsid w:val="008E2269"/>
    <w:rsid w:val="008E2286"/>
    <w:rsid w:val="008E2615"/>
    <w:rsid w:val="008E274C"/>
    <w:rsid w:val="008E28B3"/>
    <w:rsid w:val="008E2CD8"/>
    <w:rsid w:val="008E2F1F"/>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366"/>
    <w:rsid w:val="008F397D"/>
    <w:rsid w:val="008F3FB5"/>
    <w:rsid w:val="008F4541"/>
    <w:rsid w:val="008F477F"/>
    <w:rsid w:val="008F4BCF"/>
    <w:rsid w:val="008F5605"/>
    <w:rsid w:val="008F563E"/>
    <w:rsid w:val="008F591D"/>
    <w:rsid w:val="008F5938"/>
    <w:rsid w:val="008F5C2A"/>
    <w:rsid w:val="008F5ED5"/>
    <w:rsid w:val="008F694A"/>
    <w:rsid w:val="008F75B7"/>
    <w:rsid w:val="008F77CF"/>
    <w:rsid w:val="008F7900"/>
    <w:rsid w:val="008F79E7"/>
    <w:rsid w:val="008F7A07"/>
    <w:rsid w:val="0090005D"/>
    <w:rsid w:val="00900604"/>
    <w:rsid w:val="0090065D"/>
    <w:rsid w:val="009006E1"/>
    <w:rsid w:val="009007CD"/>
    <w:rsid w:val="00900994"/>
    <w:rsid w:val="009009A9"/>
    <w:rsid w:val="00900D18"/>
    <w:rsid w:val="009013A1"/>
    <w:rsid w:val="009013DF"/>
    <w:rsid w:val="0090159B"/>
    <w:rsid w:val="00901636"/>
    <w:rsid w:val="00901714"/>
    <w:rsid w:val="00901AA7"/>
    <w:rsid w:val="00902011"/>
    <w:rsid w:val="009025E9"/>
    <w:rsid w:val="00902BC9"/>
    <w:rsid w:val="00902E58"/>
    <w:rsid w:val="0090322C"/>
    <w:rsid w:val="0090390B"/>
    <w:rsid w:val="00903970"/>
    <w:rsid w:val="00903A52"/>
    <w:rsid w:val="00903C6D"/>
    <w:rsid w:val="00904082"/>
    <w:rsid w:val="009040E6"/>
    <w:rsid w:val="0090420C"/>
    <w:rsid w:val="00904215"/>
    <w:rsid w:val="009043B5"/>
    <w:rsid w:val="009044C2"/>
    <w:rsid w:val="00904503"/>
    <w:rsid w:val="00904AA6"/>
    <w:rsid w:val="00904D2F"/>
    <w:rsid w:val="00905060"/>
    <w:rsid w:val="009051BE"/>
    <w:rsid w:val="009055B7"/>
    <w:rsid w:val="0090561D"/>
    <w:rsid w:val="009056B7"/>
    <w:rsid w:val="00905A6A"/>
    <w:rsid w:val="009060E6"/>
    <w:rsid w:val="00906197"/>
    <w:rsid w:val="00906951"/>
    <w:rsid w:val="00906C20"/>
    <w:rsid w:val="00906C73"/>
    <w:rsid w:val="00906E3C"/>
    <w:rsid w:val="009071FC"/>
    <w:rsid w:val="00907520"/>
    <w:rsid w:val="0090777D"/>
    <w:rsid w:val="00907B89"/>
    <w:rsid w:val="00907C70"/>
    <w:rsid w:val="00907EBA"/>
    <w:rsid w:val="00910611"/>
    <w:rsid w:val="0091079A"/>
    <w:rsid w:val="009109CE"/>
    <w:rsid w:val="00910AB8"/>
    <w:rsid w:val="00910BA7"/>
    <w:rsid w:val="00910D61"/>
    <w:rsid w:val="00911003"/>
    <w:rsid w:val="00911084"/>
    <w:rsid w:val="00911480"/>
    <w:rsid w:val="00911658"/>
    <w:rsid w:val="009118F9"/>
    <w:rsid w:val="00911D94"/>
    <w:rsid w:val="00912228"/>
    <w:rsid w:val="00912642"/>
    <w:rsid w:val="0091339C"/>
    <w:rsid w:val="00913977"/>
    <w:rsid w:val="00913DD1"/>
    <w:rsid w:val="00914099"/>
    <w:rsid w:val="00914203"/>
    <w:rsid w:val="0091444B"/>
    <w:rsid w:val="00914894"/>
    <w:rsid w:val="00914B66"/>
    <w:rsid w:val="00914B77"/>
    <w:rsid w:val="00914CBA"/>
    <w:rsid w:val="00914ED3"/>
    <w:rsid w:val="009155EE"/>
    <w:rsid w:val="009163F2"/>
    <w:rsid w:val="00916717"/>
    <w:rsid w:val="0091676A"/>
    <w:rsid w:val="00916A21"/>
    <w:rsid w:val="00917481"/>
    <w:rsid w:val="00917561"/>
    <w:rsid w:val="0091760A"/>
    <w:rsid w:val="00917AAF"/>
    <w:rsid w:val="00917CD7"/>
    <w:rsid w:val="00917F30"/>
    <w:rsid w:val="00917F6F"/>
    <w:rsid w:val="009203AB"/>
    <w:rsid w:val="00920884"/>
    <w:rsid w:val="00920E92"/>
    <w:rsid w:val="00920EF8"/>
    <w:rsid w:val="00920F7C"/>
    <w:rsid w:val="00921AD7"/>
    <w:rsid w:val="00921DCE"/>
    <w:rsid w:val="0092264E"/>
    <w:rsid w:val="009228DD"/>
    <w:rsid w:val="009231C2"/>
    <w:rsid w:val="0092363B"/>
    <w:rsid w:val="009237FF"/>
    <w:rsid w:val="00923C17"/>
    <w:rsid w:val="00923CE0"/>
    <w:rsid w:val="00924343"/>
    <w:rsid w:val="00924632"/>
    <w:rsid w:val="00925294"/>
    <w:rsid w:val="0092560D"/>
    <w:rsid w:val="00925867"/>
    <w:rsid w:val="00925DD5"/>
    <w:rsid w:val="0092649C"/>
    <w:rsid w:val="009264FE"/>
    <w:rsid w:val="009265CC"/>
    <w:rsid w:val="00926FAD"/>
    <w:rsid w:val="0092748A"/>
    <w:rsid w:val="0092752C"/>
    <w:rsid w:val="009275B8"/>
    <w:rsid w:val="00927B06"/>
    <w:rsid w:val="00927D16"/>
    <w:rsid w:val="00927D5B"/>
    <w:rsid w:val="00927EEE"/>
    <w:rsid w:val="00927F34"/>
    <w:rsid w:val="00930216"/>
    <w:rsid w:val="009308E1"/>
    <w:rsid w:val="00930A51"/>
    <w:rsid w:val="00930F70"/>
    <w:rsid w:val="00931125"/>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9B3"/>
    <w:rsid w:val="00934A5B"/>
    <w:rsid w:val="00934F70"/>
    <w:rsid w:val="009351EC"/>
    <w:rsid w:val="00935203"/>
    <w:rsid w:val="009353B3"/>
    <w:rsid w:val="00935734"/>
    <w:rsid w:val="00935B9B"/>
    <w:rsid w:val="00936434"/>
    <w:rsid w:val="00936729"/>
    <w:rsid w:val="00936ED8"/>
    <w:rsid w:val="009370B3"/>
    <w:rsid w:val="009370E1"/>
    <w:rsid w:val="009370FC"/>
    <w:rsid w:val="0093733D"/>
    <w:rsid w:val="009374A6"/>
    <w:rsid w:val="00937A1C"/>
    <w:rsid w:val="00937C62"/>
    <w:rsid w:val="00937D7E"/>
    <w:rsid w:val="00937F44"/>
    <w:rsid w:val="00940600"/>
    <w:rsid w:val="00940AEE"/>
    <w:rsid w:val="00940BD8"/>
    <w:rsid w:val="00940DAC"/>
    <w:rsid w:val="00940DB8"/>
    <w:rsid w:val="00941155"/>
    <w:rsid w:val="0094133E"/>
    <w:rsid w:val="00941802"/>
    <w:rsid w:val="00941805"/>
    <w:rsid w:val="00941815"/>
    <w:rsid w:val="00941A6C"/>
    <w:rsid w:val="00941AE5"/>
    <w:rsid w:val="00941C32"/>
    <w:rsid w:val="00941EED"/>
    <w:rsid w:val="00941F9F"/>
    <w:rsid w:val="009423D8"/>
    <w:rsid w:val="009425F9"/>
    <w:rsid w:val="00942858"/>
    <w:rsid w:val="00942B69"/>
    <w:rsid w:val="00942FC0"/>
    <w:rsid w:val="0094336B"/>
    <w:rsid w:val="009435B6"/>
    <w:rsid w:val="0094373F"/>
    <w:rsid w:val="009438F3"/>
    <w:rsid w:val="00943ABA"/>
    <w:rsid w:val="00943F5B"/>
    <w:rsid w:val="0094423E"/>
    <w:rsid w:val="0094481F"/>
    <w:rsid w:val="00944BCB"/>
    <w:rsid w:val="00944F41"/>
    <w:rsid w:val="00945185"/>
    <w:rsid w:val="009457E2"/>
    <w:rsid w:val="00945823"/>
    <w:rsid w:val="00945833"/>
    <w:rsid w:val="00945BE7"/>
    <w:rsid w:val="00945D36"/>
    <w:rsid w:val="00945FC0"/>
    <w:rsid w:val="009463E2"/>
    <w:rsid w:val="009464C8"/>
    <w:rsid w:val="009465CB"/>
    <w:rsid w:val="00946C70"/>
    <w:rsid w:val="0094712D"/>
    <w:rsid w:val="009474E8"/>
    <w:rsid w:val="00947E28"/>
    <w:rsid w:val="00947EFE"/>
    <w:rsid w:val="0095004F"/>
    <w:rsid w:val="00950620"/>
    <w:rsid w:val="009509FD"/>
    <w:rsid w:val="00950CE7"/>
    <w:rsid w:val="00951261"/>
    <w:rsid w:val="00951425"/>
    <w:rsid w:val="009517DA"/>
    <w:rsid w:val="00951AE4"/>
    <w:rsid w:val="00951B00"/>
    <w:rsid w:val="009526ED"/>
    <w:rsid w:val="00952D79"/>
    <w:rsid w:val="00953349"/>
    <w:rsid w:val="00953B26"/>
    <w:rsid w:val="00953BC4"/>
    <w:rsid w:val="00954784"/>
    <w:rsid w:val="009548C2"/>
    <w:rsid w:val="00954A06"/>
    <w:rsid w:val="00954A6C"/>
    <w:rsid w:val="00954B9B"/>
    <w:rsid w:val="009554A4"/>
    <w:rsid w:val="00955603"/>
    <w:rsid w:val="009556AF"/>
    <w:rsid w:val="00955916"/>
    <w:rsid w:val="009564D6"/>
    <w:rsid w:val="009566F8"/>
    <w:rsid w:val="00956846"/>
    <w:rsid w:val="00956988"/>
    <w:rsid w:val="00956B37"/>
    <w:rsid w:val="00956B96"/>
    <w:rsid w:val="00956CDF"/>
    <w:rsid w:val="00956CE5"/>
    <w:rsid w:val="00956D70"/>
    <w:rsid w:val="00956E34"/>
    <w:rsid w:val="0095701D"/>
    <w:rsid w:val="009570DE"/>
    <w:rsid w:val="009572D6"/>
    <w:rsid w:val="0095736F"/>
    <w:rsid w:val="009573D6"/>
    <w:rsid w:val="00957D25"/>
    <w:rsid w:val="00960027"/>
    <w:rsid w:val="00960533"/>
    <w:rsid w:val="009605CB"/>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4AC"/>
    <w:rsid w:val="0096353B"/>
    <w:rsid w:val="0096365D"/>
    <w:rsid w:val="00963CB6"/>
    <w:rsid w:val="00963FB8"/>
    <w:rsid w:val="00964197"/>
    <w:rsid w:val="00964425"/>
    <w:rsid w:val="009644FD"/>
    <w:rsid w:val="0096455F"/>
    <w:rsid w:val="009647E0"/>
    <w:rsid w:val="0096481F"/>
    <w:rsid w:val="0096490F"/>
    <w:rsid w:val="00964997"/>
    <w:rsid w:val="00964A6B"/>
    <w:rsid w:val="00965B30"/>
    <w:rsid w:val="00965E56"/>
    <w:rsid w:val="00965F20"/>
    <w:rsid w:val="0096606B"/>
    <w:rsid w:val="00966232"/>
    <w:rsid w:val="00966355"/>
    <w:rsid w:val="00966408"/>
    <w:rsid w:val="009664C7"/>
    <w:rsid w:val="009664D2"/>
    <w:rsid w:val="009672CB"/>
    <w:rsid w:val="00967345"/>
    <w:rsid w:val="00967449"/>
    <w:rsid w:val="00967760"/>
    <w:rsid w:val="009679F3"/>
    <w:rsid w:val="00967BFD"/>
    <w:rsid w:val="009701A8"/>
    <w:rsid w:val="009703F5"/>
    <w:rsid w:val="0097047F"/>
    <w:rsid w:val="009709A2"/>
    <w:rsid w:val="00970DF0"/>
    <w:rsid w:val="00970F83"/>
    <w:rsid w:val="00971588"/>
    <w:rsid w:val="0097188E"/>
    <w:rsid w:val="0097189D"/>
    <w:rsid w:val="00971B7A"/>
    <w:rsid w:val="00971BB5"/>
    <w:rsid w:val="00971DB8"/>
    <w:rsid w:val="009727DA"/>
    <w:rsid w:val="00972F25"/>
    <w:rsid w:val="00972F2A"/>
    <w:rsid w:val="00972F86"/>
    <w:rsid w:val="009732AB"/>
    <w:rsid w:val="00973709"/>
    <w:rsid w:val="00973901"/>
    <w:rsid w:val="00973BCE"/>
    <w:rsid w:val="00973C07"/>
    <w:rsid w:val="00974723"/>
    <w:rsid w:val="00974C2D"/>
    <w:rsid w:val="009757A2"/>
    <w:rsid w:val="00975915"/>
    <w:rsid w:val="00975E3E"/>
    <w:rsid w:val="00975F27"/>
    <w:rsid w:val="0097659B"/>
    <w:rsid w:val="00976947"/>
    <w:rsid w:val="00976A5A"/>
    <w:rsid w:val="00976B24"/>
    <w:rsid w:val="00976CBD"/>
    <w:rsid w:val="00977D86"/>
    <w:rsid w:val="00977E2C"/>
    <w:rsid w:val="0098051A"/>
    <w:rsid w:val="00980A8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285"/>
    <w:rsid w:val="0098528F"/>
    <w:rsid w:val="00985717"/>
    <w:rsid w:val="00985756"/>
    <w:rsid w:val="00985770"/>
    <w:rsid w:val="009857D5"/>
    <w:rsid w:val="00986921"/>
    <w:rsid w:val="00986D96"/>
    <w:rsid w:val="00986EAA"/>
    <w:rsid w:val="00986EE6"/>
    <w:rsid w:val="00987152"/>
    <w:rsid w:val="00987C36"/>
    <w:rsid w:val="00987CF2"/>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57D"/>
    <w:rsid w:val="00994642"/>
    <w:rsid w:val="00994811"/>
    <w:rsid w:val="009949B1"/>
    <w:rsid w:val="009949BB"/>
    <w:rsid w:val="00994AC9"/>
    <w:rsid w:val="00995166"/>
    <w:rsid w:val="009954D3"/>
    <w:rsid w:val="009955DF"/>
    <w:rsid w:val="009964C9"/>
    <w:rsid w:val="009966DC"/>
    <w:rsid w:val="00996B21"/>
    <w:rsid w:val="00996E76"/>
    <w:rsid w:val="009973A9"/>
    <w:rsid w:val="009973E9"/>
    <w:rsid w:val="00997536"/>
    <w:rsid w:val="00997957"/>
    <w:rsid w:val="00997A57"/>
    <w:rsid w:val="00997C1A"/>
    <w:rsid w:val="009A00D6"/>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488"/>
    <w:rsid w:val="009A44D3"/>
    <w:rsid w:val="009A4825"/>
    <w:rsid w:val="009A49B5"/>
    <w:rsid w:val="009A4ADE"/>
    <w:rsid w:val="009A4BFA"/>
    <w:rsid w:val="009A4CCC"/>
    <w:rsid w:val="009A4F7F"/>
    <w:rsid w:val="009A519B"/>
    <w:rsid w:val="009A537C"/>
    <w:rsid w:val="009A5411"/>
    <w:rsid w:val="009A5AE8"/>
    <w:rsid w:val="009A5BD7"/>
    <w:rsid w:val="009A5CB9"/>
    <w:rsid w:val="009A5DD4"/>
    <w:rsid w:val="009A5ED3"/>
    <w:rsid w:val="009A6289"/>
    <w:rsid w:val="009A6475"/>
    <w:rsid w:val="009A64E8"/>
    <w:rsid w:val="009A67EC"/>
    <w:rsid w:val="009A6847"/>
    <w:rsid w:val="009A69BA"/>
    <w:rsid w:val="009A6DA9"/>
    <w:rsid w:val="009A7152"/>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42D"/>
    <w:rsid w:val="009B26E6"/>
    <w:rsid w:val="009B2875"/>
    <w:rsid w:val="009B2B5A"/>
    <w:rsid w:val="009B3A51"/>
    <w:rsid w:val="009B3ABD"/>
    <w:rsid w:val="009B3F7A"/>
    <w:rsid w:val="009B433D"/>
    <w:rsid w:val="009B4CB4"/>
    <w:rsid w:val="009B4CEC"/>
    <w:rsid w:val="009B51C7"/>
    <w:rsid w:val="009B5328"/>
    <w:rsid w:val="009B5366"/>
    <w:rsid w:val="009B5413"/>
    <w:rsid w:val="009B54F0"/>
    <w:rsid w:val="009B5C4D"/>
    <w:rsid w:val="009B604D"/>
    <w:rsid w:val="009B6651"/>
    <w:rsid w:val="009B6A65"/>
    <w:rsid w:val="009B6CD8"/>
    <w:rsid w:val="009B6D2F"/>
    <w:rsid w:val="009B7438"/>
    <w:rsid w:val="009B77AF"/>
    <w:rsid w:val="009B7E1A"/>
    <w:rsid w:val="009C000B"/>
    <w:rsid w:val="009C0097"/>
    <w:rsid w:val="009C04E1"/>
    <w:rsid w:val="009C0A1E"/>
    <w:rsid w:val="009C0C35"/>
    <w:rsid w:val="009C1021"/>
    <w:rsid w:val="009C122D"/>
    <w:rsid w:val="009C1262"/>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76FD"/>
    <w:rsid w:val="009C78CC"/>
    <w:rsid w:val="009D01BF"/>
    <w:rsid w:val="009D055A"/>
    <w:rsid w:val="009D0603"/>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A04"/>
    <w:rsid w:val="009D3AD7"/>
    <w:rsid w:val="009D3D30"/>
    <w:rsid w:val="009D3EDE"/>
    <w:rsid w:val="009D3EF2"/>
    <w:rsid w:val="009D3F73"/>
    <w:rsid w:val="009D44AB"/>
    <w:rsid w:val="009D4776"/>
    <w:rsid w:val="009D48DA"/>
    <w:rsid w:val="009D614A"/>
    <w:rsid w:val="009D66E2"/>
    <w:rsid w:val="009D6933"/>
    <w:rsid w:val="009D6E37"/>
    <w:rsid w:val="009D7045"/>
    <w:rsid w:val="009D70E9"/>
    <w:rsid w:val="009D75B8"/>
    <w:rsid w:val="009D7678"/>
    <w:rsid w:val="009D7A5B"/>
    <w:rsid w:val="009D7B81"/>
    <w:rsid w:val="009D7BBB"/>
    <w:rsid w:val="009D7C63"/>
    <w:rsid w:val="009E011F"/>
    <w:rsid w:val="009E0146"/>
    <w:rsid w:val="009E02DF"/>
    <w:rsid w:val="009E0B79"/>
    <w:rsid w:val="009E0FE1"/>
    <w:rsid w:val="009E10FC"/>
    <w:rsid w:val="009E1120"/>
    <w:rsid w:val="009E1CD4"/>
    <w:rsid w:val="009E2021"/>
    <w:rsid w:val="009E20B4"/>
    <w:rsid w:val="009E222A"/>
    <w:rsid w:val="009E2269"/>
    <w:rsid w:val="009E229C"/>
    <w:rsid w:val="009E23EC"/>
    <w:rsid w:val="009E2BB3"/>
    <w:rsid w:val="009E30BF"/>
    <w:rsid w:val="009E3807"/>
    <w:rsid w:val="009E3ACC"/>
    <w:rsid w:val="009E403B"/>
    <w:rsid w:val="009E447D"/>
    <w:rsid w:val="009E4618"/>
    <w:rsid w:val="009E493B"/>
    <w:rsid w:val="009E4B17"/>
    <w:rsid w:val="009E4B3D"/>
    <w:rsid w:val="009E4F37"/>
    <w:rsid w:val="009E5343"/>
    <w:rsid w:val="009E5668"/>
    <w:rsid w:val="009E5B6D"/>
    <w:rsid w:val="009E5CBA"/>
    <w:rsid w:val="009E5D82"/>
    <w:rsid w:val="009E60AD"/>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0FB5"/>
    <w:rsid w:val="009F13EE"/>
    <w:rsid w:val="009F15B7"/>
    <w:rsid w:val="009F1642"/>
    <w:rsid w:val="009F19CA"/>
    <w:rsid w:val="009F1A8A"/>
    <w:rsid w:val="009F1DBA"/>
    <w:rsid w:val="009F1FDF"/>
    <w:rsid w:val="009F2287"/>
    <w:rsid w:val="009F2503"/>
    <w:rsid w:val="009F26B9"/>
    <w:rsid w:val="009F287E"/>
    <w:rsid w:val="009F357C"/>
    <w:rsid w:val="009F361B"/>
    <w:rsid w:val="009F36C9"/>
    <w:rsid w:val="009F3C5D"/>
    <w:rsid w:val="009F3E58"/>
    <w:rsid w:val="009F3FBC"/>
    <w:rsid w:val="009F403B"/>
    <w:rsid w:val="009F4407"/>
    <w:rsid w:val="009F45DB"/>
    <w:rsid w:val="009F46BF"/>
    <w:rsid w:val="009F4DAD"/>
    <w:rsid w:val="009F4ED2"/>
    <w:rsid w:val="009F5053"/>
    <w:rsid w:val="009F50F6"/>
    <w:rsid w:val="009F5A56"/>
    <w:rsid w:val="009F5D6C"/>
    <w:rsid w:val="009F5E41"/>
    <w:rsid w:val="009F65D6"/>
    <w:rsid w:val="009F6A7A"/>
    <w:rsid w:val="009F77AA"/>
    <w:rsid w:val="009F7CBF"/>
    <w:rsid w:val="009F7F30"/>
    <w:rsid w:val="009F7FD1"/>
    <w:rsid w:val="00A00434"/>
    <w:rsid w:val="00A005AE"/>
    <w:rsid w:val="00A009FA"/>
    <w:rsid w:val="00A00CE6"/>
    <w:rsid w:val="00A0101A"/>
    <w:rsid w:val="00A01552"/>
    <w:rsid w:val="00A01658"/>
    <w:rsid w:val="00A0170C"/>
    <w:rsid w:val="00A01A77"/>
    <w:rsid w:val="00A02951"/>
    <w:rsid w:val="00A03035"/>
    <w:rsid w:val="00A03151"/>
    <w:rsid w:val="00A038D7"/>
    <w:rsid w:val="00A03CE4"/>
    <w:rsid w:val="00A03F3A"/>
    <w:rsid w:val="00A04036"/>
    <w:rsid w:val="00A04AA7"/>
    <w:rsid w:val="00A04B74"/>
    <w:rsid w:val="00A04D3B"/>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EB6"/>
    <w:rsid w:val="00A1248D"/>
    <w:rsid w:val="00A12539"/>
    <w:rsid w:val="00A12A22"/>
    <w:rsid w:val="00A12BA5"/>
    <w:rsid w:val="00A12D53"/>
    <w:rsid w:val="00A12DFE"/>
    <w:rsid w:val="00A130B6"/>
    <w:rsid w:val="00A135F2"/>
    <w:rsid w:val="00A13E05"/>
    <w:rsid w:val="00A140E7"/>
    <w:rsid w:val="00A1458A"/>
    <w:rsid w:val="00A14792"/>
    <w:rsid w:val="00A14F67"/>
    <w:rsid w:val="00A152CB"/>
    <w:rsid w:val="00A15910"/>
    <w:rsid w:val="00A15912"/>
    <w:rsid w:val="00A15E38"/>
    <w:rsid w:val="00A15EE5"/>
    <w:rsid w:val="00A1744A"/>
    <w:rsid w:val="00A17592"/>
    <w:rsid w:val="00A177AA"/>
    <w:rsid w:val="00A17A17"/>
    <w:rsid w:val="00A17BC5"/>
    <w:rsid w:val="00A17CA2"/>
    <w:rsid w:val="00A21009"/>
    <w:rsid w:val="00A212A9"/>
    <w:rsid w:val="00A21489"/>
    <w:rsid w:val="00A214A4"/>
    <w:rsid w:val="00A21EF6"/>
    <w:rsid w:val="00A21FE0"/>
    <w:rsid w:val="00A2253D"/>
    <w:rsid w:val="00A22692"/>
    <w:rsid w:val="00A226BC"/>
    <w:rsid w:val="00A22735"/>
    <w:rsid w:val="00A2311D"/>
    <w:rsid w:val="00A23221"/>
    <w:rsid w:val="00A2359B"/>
    <w:rsid w:val="00A2389A"/>
    <w:rsid w:val="00A23A61"/>
    <w:rsid w:val="00A23BAD"/>
    <w:rsid w:val="00A23D48"/>
    <w:rsid w:val="00A23F4C"/>
    <w:rsid w:val="00A23FCF"/>
    <w:rsid w:val="00A2400F"/>
    <w:rsid w:val="00A2435B"/>
    <w:rsid w:val="00A249CC"/>
    <w:rsid w:val="00A24FA5"/>
    <w:rsid w:val="00A250AB"/>
    <w:rsid w:val="00A252D5"/>
    <w:rsid w:val="00A2539B"/>
    <w:rsid w:val="00A25932"/>
    <w:rsid w:val="00A2598E"/>
    <w:rsid w:val="00A25D13"/>
    <w:rsid w:val="00A26006"/>
    <w:rsid w:val="00A264E4"/>
    <w:rsid w:val="00A2677B"/>
    <w:rsid w:val="00A26789"/>
    <w:rsid w:val="00A26A6B"/>
    <w:rsid w:val="00A26C8D"/>
    <w:rsid w:val="00A26FEC"/>
    <w:rsid w:val="00A272EF"/>
    <w:rsid w:val="00A27858"/>
    <w:rsid w:val="00A27BCA"/>
    <w:rsid w:val="00A27FA0"/>
    <w:rsid w:val="00A308A4"/>
    <w:rsid w:val="00A30A9C"/>
    <w:rsid w:val="00A30C0E"/>
    <w:rsid w:val="00A31275"/>
    <w:rsid w:val="00A31376"/>
    <w:rsid w:val="00A31810"/>
    <w:rsid w:val="00A31970"/>
    <w:rsid w:val="00A31C9A"/>
    <w:rsid w:val="00A31F4B"/>
    <w:rsid w:val="00A32254"/>
    <w:rsid w:val="00A323F7"/>
    <w:rsid w:val="00A325C5"/>
    <w:rsid w:val="00A32625"/>
    <w:rsid w:val="00A3289F"/>
    <w:rsid w:val="00A3301E"/>
    <w:rsid w:val="00A3311F"/>
    <w:rsid w:val="00A33166"/>
    <w:rsid w:val="00A338D5"/>
    <w:rsid w:val="00A338F4"/>
    <w:rsid w:val="00A339EA"/>
    <w:rsid w:val="00A33AF7"/>
    <w:rsid w:val="00A33D88"/>
    <w:rsid w:val="00A33E1A"/>
    <w:rsid w:val="00A34010"/>
    <w:rsid w:val="00A348FF"/>
    <w:rsid w:val="00A34BBD"/>
    <w:rsid w:val="00A34DE7"/>
    <w:rsid w:val="00A34EFF"/>
    <w:rsid w:val="00A3507D"/>
    <w:rsid w:val="00A35101"/>
    <w:rsid w:val="00A35520"/>
    <w:rsid w:val="00A35679"/>
    <w:rsid w:val="00A35726"/>
    <w:rsid w:val="00A35737"/>
    <w:rsid w:val="00A3578C"/>
    <w:rsid w:val="00A35E95"/>
    <w:rsid w:val="00A360CE"/>
    <w:rsid w:val="00A3660F"/>
    <w:rsid w:val="00A36B8A"/>
    <w:rsid w:val="00A36EF2"/>
    <w:rsid w:val="00A37207"/>
    <w:rsid w:val="00A37CF8"/>
    <w:rsid w:val="00A37E30"/>
    <w:rsid w:val="00A40244"/>
    <w:rsid w:val="00A402B3"/>
    <w:rsid w:val="00A4042E"/>
    <w:rsid w:val="00A40458"/>
    <w:rsid w:val="00A4058D"/>
    <w:rsid w:val="00A406D8"/>
    <w:rsid w:val="00A409DB"/>
    <w:rsid w:val="00A40B51"/>
    <w:rsid w:val="00A40C5B"/>
    <w:rsid w:val="00A40F96"/>
    <w:rsid w:val="00A4155F"/>
    <w:rsid w:val="00A4161C"/>
    <w:rsid w:val="00A41BE6"/>
    <w:rsid w:val="00A41D09"/>
    <w:rsid w:val="00A41E10"/>
    <w:rsid w:val="00A41EFC"/>
    <w:rsid w:val="00A424A9"/>
    <w:rsid w:val="00A4284C"/>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B54"/>
    <w:rsid w:val="00A46CEA"/>
    <w:rsid w:val="00A46D48"/>
    <w:rsid w:val="00A47135"/>
    <w:rsid w:val="00A47321"/>
    <w:rsid w:val="00A47672"/>
    <w:rsid w:val="00A4777A"/>
    <w:rsid w:val="00A47C4F"/>
    <w:rsid w:val="00A47D6E"/>
    <w:rsid w:val="00A50A7F"/>
    <w:rsid w:val="00A50E1B"/>
    <w:rsid w:val="00A50E61"/>
    <w:rsid w:val="00A51707"/>
    <w:rsid w:val="00A518EA"/>
    <w:rsid w:val="00A519A7"/>
    <w:rsid w:val="00A51AF3"/>
    <w:rsid w:val="00A51F71"/>
    <w:rsid w:val="00A52111"/>
    <w:rsid w:val="00A523FD"/>
    <w:rsid w:val="00A5243E"/>
    <w:rsid w:val="00A524D1"/>
    <w:rsid w:val="00A526ED"/>
    <w:rsid w:val="00A528D0"/>
    <w:rsid w:val="00A52B17"/>
    <w:rsid w:val="00A52BB3"/>
    <w:rsid w:val="00A531A2"/>
    <w:rsid w:val="00A53209"/>
    <w:rsid w:val="00A53914"/>
    <w:rsid w:val="00A539D8"/>
    <w:rsid w:val="00A53A90"/>
    <w:rsid w:val="00A53D64"/>
    <w:rsid w:val="00A5484D"/>
    <w:rsid w:val="00A549C9"/>
    <w:rsid w:val="00A54B7C"/>
    <w:rsid w:val="00A54CF6"/>
    <w:rsid w:val="00A54E7B"/>
    <w:rsid w:val="00A55CC4"/>
    <w:rsid w:val="00A55F9B"/>
    <w:rsid w:val="00A5653C"/>
    <w:rsid w:val="00A56E9B"/>
    <w:rsid w:val="00A57005"/>
    <w:rsid w:val="00A5739C"/>
    <w:rsid w:val="00A57AA8"/>
    <w:rsid w:val="00A57B9F"/>
    <w:rsid w:val="00A57F81"/>
    <w:rsid w:val="00A57FF7"/>
    <w:rsid w:val="00A60411"/>
    <w:rsid w:val="00A60957"/>
    <w:rsid w:val="00A60B19"/>
    <w:rsid w:val="00A60B6E"/>
    <w:rsid w:val="00A61076"/>
    <w:rsid w:val="00A619A3"/>
    <w:rsid w:val="00A61B02"/>
    <w:rsid w:val="00A61C6D"/>
    <w:rsid w:val="00A621D1"/>
    <w:rsid w:val="00A62358"/>
    <w:rsid w:val="00A62A3E"/>
    <w:rsid w:val="00A62BDC"/>
    <w:rsid w:val="00A62C6C"/>
    <w:rsid w:val="00A631D8"/>
    <w:rsid w:val="00A633F8"/>
    <w:rsid w:val="00A6357F"/>
    <w:rsid w:val="00A63D56"/>
    <w:rsid w:val="00A63E70"/>
    <w:rsid w:val="00A6413A"/>
    <w:rsid w:val="00A64461"/>
    <w:rsid w:val="00A644F3"/>
    <w:rsid w:val="00A6456B"/>
    <w:rsid w:val="00A645AC"/>
    <w:rsid w:val="00A64999"/>
    <w:rsid w:val="00A64B26"/>
    <w:rsid w:val="00A64D2B"/>
    <w:rsid w:val="00A657FC"/>
    <w:rsid w:val="00A658CE"/>
    <w:rsid w:val="00A65EAC"/>
    <w:rsid w:val="00A6608A"/>
    <w:rsid w:val="00A6608B"/>
    <w:rsid w:val="00A663C6"/>
    <w:rsid w:val="00A667CB"/>
    <w:rsid w:val="00A66E74"/>
    <w:rsid w:val="00A671C5"/>
    <w:rsid w:val="00A67209"/>
    <w:rsid w:val="00A67CED"/>
    <w:rsid w:val="00A67F2F"/>
    <w:rsid w:val="00A7041C"/>
    <w:rsid w:val="00A70683"/>
    <w:rsid w:val="00A7096D"/>
    <w:rsid w:val="00A70A59"/>
    <w:rsid w:val="00A70DB5"/>
    <w:rsid w:val="00A71007"/>
    <w:rsid w:val="00A710C3"/>
    <w:rsid w:val="00A7180E"/>
    <w:rsid w:val="00A71B3B"/>
    <w:rsid w:val="00A71C70"/>
    <w:rsid w:val="00A71D91"/>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9A5"/>
    <w:rsid w:val="00A76D3F"/>
    <w:rsid w:val="00A76D57"/>
    <w:rsid w:val="00A76DA0"/>
    <w:rsid w:val="00A771C0"/>
    <w:rsid w:val="00A77222"/>
    <w:rsid w:val="00A779A5"/>
    <w:rsid w:val="00A77BCE"/>
    <w:rsid w:val="00A77C2C"/>
    <w:rsid w:val="00A77E21"/>
    <w:rsid w:val="00A77F24"/>
    <w:rsid w:val="00A77F34"/>
    <w:rsid w:val="00A8033D"/>
    <w:rsid w:val="00A80666"/>
    <w:rsid w:val="00A806AA"/>
    <w:rsid w:val="00A80DB4"/>
    <w:rsid w:val="00A80EBB"/>
    <w:rsid w:val="00A80F2B"/>
    <w:rsid w:val="00A816EF"/>
    <w:rsid w:val="00A81A4D"/>
    <w:rsid w:val="00A81A84"/>
    <w:rsid w:val="00A81DA6"/>
    <w:rsid w:val="00A81EEF"/>
    <w:rsid w:val="00A826C3"/>
    <w:rsid w:val="00A82D9D"/>
    <w:rsid w:val="00A82ECB"/>
    <w:rsid w:val="00A8346E"/>
    <w:rsid w:val="00A8375C"/>
    <w:rsid w:val="00A83806"/>
    <w:rsid w:val="00A83831"/>
    <w:rsid w:val="00A83EA4"/>
    <w:rsid w:val="00A840AD"/>
    <w:rsid w:val="00A84354"/>
    <w:rsid w:val="00A8459F"/>
    <w:rsid w:val="00A8488E"/>
    <w:rsid w:val="00A84EC0"/>
    <w:rsid w:val="00A84F86"/>
    <w:rsid w:val="00A859D5"/>
    <w:rsid w:val="00A85CE6"/>
    <w:rsid w:val="00A8651D"/>
    <w:rsid w:val="00A86675"/>
    <w:rsid w:val="00A86C81"/>
    <w:rsid w:val="00A86E53"/>
    <w:rsid w:val="00A87416"/>
    <w:rsid w:val="00A877AD"/>
    <w:rsid w:val="00A87B07"/>
    <w:rsid w:val="00A87F26"/>
    <w:rsid w:val="00A90400"/>
    <w:rsid w:val="00A9062C"/>
    <w:rsid w:val="00A908FF"/>
    <w:rsid w:val="00A90BBF"/>
    <w:rsid w:val="00A91196"/>
    <w:rsid w:val="00A91941"/>
    <w:rsid w:val="00A91A55"/>
    <w:rsid w:val="00A91C76"/>
    <w:rsid w:val="00A91CCC"/>
    <w:rsid w:val="00A9217C"/>
    <w:rsid w:val="00A924C4"/>
    <w:rsid w:val="00A92847"/>
    <w:rsid w:val="00A928BE"/>
    <w:rsid w:val="00A929B9"/>
    <w:rsid w:val="00A92AB8"/>
    <w:rsid w:val="00A930CF"/>
    <w:rsid w:val="00A93446"/>
    <w:rsid w:val="00A936DB"/>
    <w:rsid w:val="00A937D4"/>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B60"/>
    <w:rsid w:val="00AA0E4F"/>
    <w:rsid w:val="00AA118D"/>
    <w:rsid w:val="00AA19D0"/>
    <w:rsid w:val="00AA20C5"/>
    <w:rsid w:val="00AA20D6"/>
    <w:rsid w:val="00AA238E"/>
    <w:rsid w:val="00AA283E"/>
    <w:rsid w:val="00AA284D"/>
    <w:rsid w:val="00AA2C11"/>
    <w:rsid w:val="00AA347A"/>
    <w:rsid w:val="00AA3790"/>
    <w:rsid w:val="00AA3CA8"/>
    <w:rsid w:val="00AA3FBA"/>
    <w:rsid w:val="00AA4960"/>
    <w:rsid w:val="00AA4D19"/>
    <w:rsid w:val="00AA4FC9"/>
    <w:rsid w:val="00AA51EB"/>
    <w:rsid w:val="00AA5378"/>
    <w:rsid w:val="00AA54B6"/>
    <w:rsid w:val="00AA5716"/>
    <w:rsid w:val="00AA6124"/>
    <w:rsid w:val="00AA6190"/>
    <w:rsid w:val="00AA6941"/>
    <w:rsid w:val="00AA6CB4"/>
    <w:rsid w:val="00AA6F1C"/>
    <w:rsid w:val="00AA70FD"/>
    <w:rsid w:val="00AA7383"/>
    <w:rsid w:val="00AA74E6"/>
    <w:rsid w:val="00AA754F"/>
    <w:rsid w:val="00AA7C4F"/>
    <w:rsid w:val="00AA7EFA"/>
    <w:rsid w:val="00AA7F93"/>
    <w:rsid w:val="00AB0FCC"/>
    <w:rsid w:val="00AB0FD3"/>
    <w:rsid w:val="00AB140D"/>
    <w:rsid w:val="00AB162D"/>
    <w:rsid w:val="00AB185C"/>
    <w:rsid w:val="00AB1E55"/>
    <w:rsid w:val="00AB21A2"/>
    <w:rsid w:val="00AB2229"/>
    <w:rsid w:val="00AB236C"/>
    <w:rsid w:val="00AB2733"/>
    <w:rsid w:val="00AB2869"/>
    <w:rsid w:val="00AB28F6"/>
    <w:rsid w:val="00AB2A29"/>
    <w:rsid w:val="00AB2D00"/>
    <w:rsid w:val="00AB2F5E"/>
    <w:rsid w:val="00AB30D5"/>
    <w:rsid w:val="00AB3582"/>
    <w:rsid w:val="00AB391E"/>
    <w:rsid w:val="00AB4250"/>
    <w:rsid w:val="00AB4423"/>
    <w:rsid w:val="00AB485D"/>
    <w:rsid w:val="00AB4865"/>
    <w:rsid w:val="00AB4BF8"/>
    <w:rsid w:val="00AB4C44"/>
    <w:rsid w:val="00AB58DE"/>
    <w:rsid w:val="00AB6087"/>
    <w:rsid w:val="00AB6383"/>
    <w:rsid w:val="00AB63E6"/>
    <w:rsid w:val="00AB6476"/>
    <w:rsid w:val="00AB741C"/>
    <w:rsid w:val="00AB7766"/>
    <w:rsid w:val="00AB7888"/>
    <w:rsid w:val="00AB7B33"/>
    <w:rsid w:val="00AB7DD6"/>
    <w:rsid w:val="00AC0119"/>
    <w:rsid w:val="00AC0364"/>
    <w:rsid w:val="00AC0381"/>
    <w:rsid w:val="00AC03C8"/>
    <w:rsid w:val="00AC0750"/>
    <w:rsid w:val="00AC0786"/>
    <w:rsid w:val="00AC0D3A"/>
    <w:rsid w:val="00AC117F"/>
    <w:rsid w:val="00AC19F3"/>
    <w:rsid w:val="00AC1B78"/>
    <w:rsid w:val="00AC1B99"/>
    <w:rsid w:val="00AC1C73"/>
    <w:rsid w:val="00AC2165"/>
    <w:rsid w:val="00AC238C"/>
    <w:rsid w:val="00AC24E2"/>
    <w:rsid w:val="00AC261A"/>
    <w:rsid w:val="00AC2CDA"/>
    <w:rsid w:val="00AC2D65"/>
    <w:rsid w:val="00AC2ECD"/>
    <w:rsid w:val="00AC3346"/>
    <w:rsid w:val="00AC3A16"/>
    <w:rsid w:val="00AC3C57"/>
    <w:rsid w:val="00AC3C6A"/>
    <w:rsid w:val="00AC3C96"/>
    <w:rsid w:val="00AC4261"/>
    <w:rsid w:val="00AC4304"/>
    <w:rsid w:val="00AC47F6"/>
    <w:rsid w:val="00AC4BAE"/>
    <w:rsid w:val="00AC4C48"/>
    <w:rsid w:val="00AC4D20"/>
    <w:rsid w:val="00AC53C8"/>
    <w:rsid w:val="00AC5483"/>
    <w:rsid w:val="00AC5535"/>
    <w:rsid w:val="00AC5DE1"/>
    <w:rsid w:val="00AC6094"/>
    <w:rsid w:val="00AC62E4"/>
    <w:rsid w:val="00AC68E6"/>
    <w:rsid w:val="00AC69ED"/>
    <w:rsid w:val="00AC6D33"/>
    <w:rsid w:val="00AC7619"/>
    <w:rsid w:val="00AC76CF"/>
    <w:rsid w:val="00AC7820"/>
    <w:rsid w:val="00AC7DD2"/>
    <w:rsid w:val="00AD013A"/>
    <w:rsid w:val="00AD02BF"/>
    <w:rsid w:val="00AD0428"/>
    <w:rsid w:val="00AD04E0"/>
    <w:rsid w:val="00AD0587"/>
    <w:rsid w:val="00AD086F"/>
    <w:rsid w:val="00AD0F22"/>
    <w:rsid w:val="00AD1109"/>
    <w:rsid w:val="00AD1681"/>
    <w:rsid w:val="00AD1E17"/>
    <w:rsid w:val="00AD1E48"/>
    <w:rsid w:val="00AD1FC9"/>
    <w:rsid w:val="00AD29CF"/>
    <w:rsid w:val="00AD2B53"/>
    <w:rsid w:val="00AD300B"/>
    <w:rsid w:val="00AD31D5"/>
    <w:rsid w:val="00AD33E2"/>
    <w:rsid w:val="00AD35F8"/>
    <w:rsid w:val="00AD44E1"/>
    <w:rsid w:val="00AD542A"/>
    <w:rsid w:val="00AD545D"/>
    <w:rsid w:val="00AD59D5"/>
    <w:rsid w:val="00AD5A35"/>
    <w:rsid w:val="00AD603F"/>
    <w:rsid w:val="00AD60FE"/>
    <w:rsid w:val="00AD6B96"/>
    <w:rsid w:val="00AD6EE7"/>
    <w:rsid w:val="00AD733A"/>
    <w:rsid w:val="00AD741B"/>
    <w:rsid w:val="00AD747B"/>
    <w:rsid w:val="00AD7703"/>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AA0"/>
    <w:rsid w:val="00AE2F82"/>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0FF"/>
    <w:rsid w:val="00AE62CF"/>
    <w:rsid w:val="00AE6405"/>
    <w:rsid w:val="00AE6994"/>
    <w:rsid w:val="00AE6D17"/>
    <w:rsid w:val="00AE7BA7"/>
    <w:rsid w:val="00AF02E3"/>
    <w:rsid w:val="00AF042E"/>
    <w:rsid w:val="00AF058A"/>
    <w:rsid w:val="00AF072E"/>
    <w:rsid w:val="00AF0B0C"/>
    <w:rsid w:val="00AF12BE"/>
    <w:rsid w:val="00AF146A"/>
    <w:rsid w:val="00AF15B8"/>
    <w:rsid w:val="00AF16D1"/>
    <w:rsid w:val="00AF1A4B"/>
    <w:rsid w:val="00AF24DD"/>
    <w:rsid w:val="00AF2C3A"/>
    <w:rsid w:val="00AF308C"/>
    <w:rsid w:val="00AF3236"/>
    <w:rsid w:val="00AF33F6"/>
    <w:rsid w:val="00AF405D"/>
    <w:rsid w:val="00AF40B4"/>
    <w:rsid w:val="00AF431A"/>
    <w:rsid w:val="00AF469A"/>
    <w:rsid w:val="00AF4D35"/>
    <w:rsid w:val="00AF557A"/>
    <w:rsid w:val="00AF56F5"/>
    <w:rsid w:val="00AF57D9"/>
    <w:rsid w:val="00AF5E1C"/>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933"/>
    <w:rsid w:val="00B02B67"/>
    <w:rsid w:val="00B02B6D"/>
    <w:rsid w:val="00B032BF"/>
    <w:rsid w:val="00B03510"/>
    <w:rsid w:val="00B03522"/>
    <w:rsid w:val="00B0395D"/>
    <w:rsid w:val="00B0414D"/>
    <w:rsid w:val="00B04174"/>
    <w:rsid w:val="00B0446E"/>
    <w:rsid w:val="00B0453C"/>
    <w:rsid w:val="00B04EDD"/>
    <w:rsid w:val="00B05004"/>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C3A"/>
    <w:rsid w:val="00B07F8A"/>
    <w:rsid w:val="00B07FCD"/>
    <w:rsid w:val="00B07FDF"/>
    <w:rsid w:val="00B100A3"/>
    <w:rsid w:val="00B100BA"/>
    <w:rsid w:val="00B10338"/>
    <w:rsid w:val="00B1070E"/>
    <w:rsid w:val="00B113DD"/>
    <w:rsid w:val="00B1165D"/>
    <w:rsid w:val="00B11775"/>
    <w:rsid w:val="00B1187D"/>
    <w:rsid w:val="00B1193E"/>
    <w:rsid w:val="00B12315"/>
    <w:rsid w:val="00B1252E"/>
    <w:rsid w:val="00B1254F"/>
    <w:rsid w:val="00B125AD"/>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7B"/>
    <w:rsid w:val="00B14CE1"/>
    <w:rsid w:val="00B14D2B"/>
    <w:rsid w:val="00B15097"/>
    <w:rsid w:val="00B1521D"/>
    <w:rsid w:val="00B15672"/>
    <w:rsid w:val="00B15822"/>
    <w:rsid w:val="00B159B5"/>
    <w:rsid w:val="00B1694A"/>
    <w:rsid w:val="00B16CD4"/>
    <w:rsid w:val="00B172FE"/>
    <w:rsid w:val="00B17D65"/>
    <w:rsid w:val="00B204A5"/>
    <w:rsid w:val="00B2058A"/>
    <w:rsid w:val="00B20665"/>
    <w:rsid w:val="00B209C1"/>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3F42"/>
    <w:rsid w:val="00B24224"/>
    <w:rsid w:val="00B244C7"/>
    <w:rsid w:val="00B247AB"/>
    <w:rsid w:val="00B24E6C"/>
    <w:rsid w:val="00B24F10"/>
    <w:rsid w:val="00B2539D"/>
    <w:rsid w:val="00B25660"/>
    <w:rsid w:val="00B25799"/>
    <w:rsid w:val="00B25AB0"/>
    <w:rsid w:val="00B25D0E"/>
    <w:rsid w:val="00B25E22"/>
    <w:rsid w:val="00B25EA2"/>
    <w:rsid w:val="00B25EDC"/>
    <w:rsid w:val="00B26183"/>
    <w:rsid w:val="00B267D9"/>
    <w:rsid w:val="00B267DB"/>
    <w:rsid w:val="00B26A1A"/>
    <w:rsid w:val="00B27546"/>
    <w:rsid w:val="00B27666"/>
    <w:rsid w:val="00B27732"/>
    <w:rsid w:val="00B27B5C"/>
    <w:rsid w:val="00B27C18"/>
    <w:rsid w:val="00B27C76"/>
    <w:rsid w:val="00B30499"/>
    <w:rsid w:val="00B30825"/>
    <w:rsid w:val="00B30960"/>
    <w:rsid w:val="00B30AF2"/>
    <w:rsid w:val="00B30D60"/>
    <w:rsid w:val="00B3124B"/>
    <w:rsid w:val="00B3125B"/>
    <w:rsid w:val="00B313C2"/>
    <w:rsid w:val="00B31563"/>
    <w:rsid w:val="00B31975"/>
    <w:rsid w:val="00B31A1E"/>
    <w:rsid w:val="00B31A84"/>
    <w:rsid w:val="00B31AE4"/>
    <w:rsid w:val="00B31D3E"/>
    <w:rsid w:val="00B31DDE"/>
    <w:rsid w:val="00B32367"/>
    <w:rsid w:val="00B329BE"/>
    <w:rsid w:val="00B32BE7"/>
    <w:rsid w:val="00B32DA5"/>
    <w:rsid w:val="00B3306A"/>
    <w:rsid w:val="00B33854"/>
    <w:rsid w:val="00B33B18"/>
    <w:rsid w:val="00B3409D"/>
    <w:rsid w:val="00B3430C"/>
    <w:rsid w:val="00B34628"/>
    <w:rsid w:val="00B346CB"/>
    <w:rsid w:val="00B34B0B"/>
    <w:rsid w:val="00B35034"/>
    <w:rsid w:val="00B3506A"/>
    <w:rsid w:val="00B35590"/>
    <w:rsid w:val="00B35A5D"/>
    <w:rsid w:val="00B35A9B"/>
    <w:rsid w:val="00B3607E"/>
    <w:rsid w:val="00B362F6"/>
    <w:rsid w:val="00B366BB"/>
    <w:rsid w:val="00B369B6"/>
    <w:rsid w:val="00B36BFC"/>
    <w:rsid w:val="00B3705D"/>
    <w:rsid w:val="00B37084"/>
    <w:rsid w:val="00B37580"/>
    <w:rsid w:val="00B3770F"/>
    <w:rsid w:val="00B40195"/>
    <w:rsid w:val="00B403D6"/>
    <w:rsid w:val="00B407D3"/>
    <w:rsid w:val="00B40AAB"/>
    <w:rsid w:val="00B40F77"/>
    <w:rsid w:val="00B412C0"/>
    <w:rsid w:val="00B4131F"/>
    <w:rsid w:val="00B416FF"/>
    <w:rsid w:val="00B41CDD"/>
    <w:rsid w:val="00B41E0B"/>
    <w:rsid w:val="00B42262"/>
    <w:rsid w:val="00B426B9"/>
    <w:rsid w:val="00B42A21"/>
    <w:rsid w:val="00B42ABC"/>
    <w:rsid w:val="00B42B34"/>
    <w:rsid w:val="00B42B44"/>
    <w:rsid w:val="00B42B74"/>
    <w:rsid w:val="00B42E0B"/>
    <w:rsid w:val="00B43318"/>
    <w:rsid w:val="00B4332E"/>
    <w:rsid w:val="00B43396"/>
    <w:rsid w:val="00B433BF"/>
    <w:rsid w:val="00B435ED"/>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903"/>
    <w:rsid w:val="00B47967"/>
    <w:rsid w:val="00B479B8"/>
    <w:rsid w:val="00B479E9"/>
    <w:rsid w:val="00B47E96"/>
    <w:rsid w:val="00B47FD3"/>
    <w:rsid w:val="00B507AE"/>
    <w:rsid w:val="00B5095E"/>
    <w:rsid w:val="00B50B80"/>
    <w:rsid w:val="00B50D56"/>
    <w:rsid w:val="00B50DA6"/>
    <w:rsid w:val="00B51186"/>
    <w:rsid w:val="00B5169F"/>
    <w:rsid w:val="00B5171E"/>
    <w:rsid w:val="00B517D6"/>
    <w:rsid w:val="00B51C31"/>
    <w:rsid w:val="00B51EFA"/>
    <w:rsid w:val="00B525B4"/>
    <w:rsid w:val="00B52CFB"/>
    <w:rsid w:val="00B52E3C"/>
    <w:rsid w:val="00B539D3"/>
    <w:rsid w:val="00B53B29"/>
    <w:rsid w:val="00B53C41"/>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247"/>
    <w:rsid w:val="00B57477"/>
    <w:rsid w:val="00B574C7"/>
    <w:rsid w:val="00B575A3"/>
    <w:rsid w:val="00B57DCA"/>
    <w:rsid w:val="00B57E3C"/>
    <w:rsid w:val="00B57FC0"/>
    <w:rsid w:val="00B608F5"/>
    <w:rsid w:val="00B60BC5"/>
    <w:rsid w:val="00B60C43"/>
    <w:rsid w:val="00B60D9C"/>
    <w:rsid w:val="00B613F3"/>
    <w:rsid w:val="00B61864"/>
    <w:rsid w:val="00B61DE8"/>
    <w:rsid w:val="00B624E5"/>
    <w:rsid w:val="00B62808"/>
    <w:rsid w:val="00B632AA"/>
    <w:rsid w:val="00B634CC"/>
    <w:rsid w:val="00B637AB"/>
    <w:rsid w:val="00B639B9"/>
    <w:rsid w:val="00B63AE0"/>
    <w:rsid w:val="00B63BBD"/>
    <w:rsid w:val="00B63DB5"/>
    <w:rsid w:val="00B63DCC"/>
    <w:rsid w:val="00B641B1"/>
    <w:rsid w:val="00B641F9"/>
    <w:rsid w:val="00B642CE"/>
    <w:rsid w:val="00B64596"/>
    <w:rsid w:val="00B646F0"/>
    <w:rsid w:val="00B649E3"/>
    <w:rsid w:val="00B64DA2"/>
    <w:rsid w:val="00B64E9B"/>
    <w:rsid w:val="00B650CE"/>
    <w:rsid w:val="00B652DF"/>
    <w:rsid w:val="00B65783"/>
    <w:rsid w:val="00B6587C"/>
    <w:rsid w:val="00B65939"/>
    <w:rsid w:val="00B65C44"/>
    <w:rsid w:val="00B65E98"/>
    <w:rsid w:val="00B663F1"/>
    <w:rsid w:val="00B66531"/>
    <w:rsid w:val="00B665C0"/>
    <w:rsid w:val="00B667E9"/>
    <w:rsid w:val="00B66A38"/>
    <w:rsid w:val="00B66AAA"/>
    <w:rsid w:val="00B66C42"/>
    <w:rsid w:val="00B67285"/>
    <w:rsid w:val="00B67293"/>
    <w:rsid w:val="00B67429"/>
    <w:rsid w:val="00B67CD3"/>
    <w:rsid w:val="00B700D1"/>
    <w:rsid w:val="00B70323"/>
    <w:rsid w:val="00B705A0"/>
    <w:rsid w:val="00B705F7"/>
    <w:rsid w:val="00B70610"/>
    <w:rsid w:val="00B707B6"/>
    <w:rsid w:val="00B70C23"/>
    <w:rsid w:val="00B70E24"/>
    <w:rsid w:val="00B71261"/>
    <w:rsid w:val="00B719B9"/>
    <w:rsid w:val="00B71A41"/>
    <w:rsid w:val="00B71B9A"/>
    <w:rsid w:val="00B71C12"/>
    <w:rsid w:val="00B71C98"/>
    <w:rsid w:val="00B71D92"/>
    <w:rsid w:val="00B72202"/>
    <w:rsid w:val="00B7220C"/>
    <w:rsid w:val="00B72D59"/>
    <w:rsid w:val="00B72F00"/>
    <w:rsid w:val="00B731F0"/>
    <w:rsid w:val="00B733F3"/>
    <w:rsid w:val="00B7354E"/>
    <w:rsid w:val="00B73629"/>
    <w:rsid w:val="00B736B5"/>
    <w:rsid w:val="00B7376A"/>
    <w:rsid w:val="00B7398C"/>
    <w:rsid w:val="00B74601"/>
    <w:rsid w:val="00B74B29"/>
    <w:rsid w:val="00B7516A"/>
    <w:rsid w:val="00B753C9"/>
    <w:rsid w:val="00B75482"/>
    <w:rsid w:val="00B755E5"/>
    <w:rsid w:val="00B75735"/>
    <w:rsid w:val="00B7595E"/>
    <w:rsid w:val="00B7597B"/>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B31"/>
    <w:rsid w:val="00B81BE0"/>
    <w:rsid w:val="00B81E9C"/>
    <w:rsid w:val="00B81F1C"/>
    <w:rsid w:val="00B82737"/>
    <w:rsid w:val="00B82C7D"/>
    <w:rsid w:val="00B82D6C"/>
    <w:rsid w:val="00B8365A"/>
    <w:rsid w:val="00B8369D"/>
    <w:rsid w:val="00B83ED8"/>
    <w:rsid w:val="00B840D4"/>
    <w:rsid w:val="00B84144"/>
    <w:rsid w:val="00B84253"/>
    <w:rsid w:val="00B843B5"/>
    <w:rsid w:val="00B845C4"/>
    <w:rsid w:val="00B8467B"/>
    <w:rsid w:val="00B8470A"/>
    <w:rsid w:val="00B84A0E"/>
    <w:rsid w:val="00B84A79"/>
    <w:rsid w:val="00B84FB9"/>
    <w:rsid w:val="00B85466"/>
    <w:rsid w:val="00B85497"/>
    <w:rsid w:val="00B8582F"/>
    <w:rsid w:val="00B8612E"/>
    <w:rsid w:val="00B86182"/>
    <w:rsid w:val="00B868B2"/>
    <w:rsid w:val="00B869AD"/>
    <w:rsid w:val="00B86E73"/>
    <w:rsid w:val="00B87285"/>
    <w:rsid w:val="00B872ED"/>
    <w:rsid w:val="00B87580"/>
    <w:rsid w:val="00B87935"/>
    <w:rsid w:val="00B8794B"/>
    <w:rsid w:val="00B879A0"/>
    <w:rsid w:val="00B87A20"/>
    <w:rsid w:val="00B87ABC"/>
    <w:rsid w:val="00B87D75"/>
    <w:rsid w:val="00B87FBC"/>
    <w:rsid w:val="00B9029A"/>
    <w:rsid w:val="00B9047A"/>
    <w:rsid w:val="00B906E9"/>
    <w:rsid w:val="00B90B04"/>
    <w:rsid w:val="00B9109E"/>
    <w:rsid w:val="00B910F4"/>
    <w:rsid w:val="00B916D2"/>
    <w:rsid w:val="00B91784"/>
    <w:rsid w:val="00B91A08"/>
    <w:rsid w:val="00B91C43"/>
    <w:rsid w:val="00B92019"/>
    <w:rsid w:val="00B9218E"/>
    <w:rsid w:val="00B922AC"/>
    <w:rsid w:val="00B927FB"/>
    <w:rsid w:val="00B92A9F"/>
    <w:rsid w:val="00B92D99"/>
    <w:rsid w:val="00B92F24"/>
    <w:rsid w:val="00B93401"/>
    <w:rsid w:val="00B93999"/>
    <w:rsid w:val="00B9402B"/>
    <w:rsid w:val="00B9438C"/>
    <w:rsid w:val="00B94678"/>
    <w:rsid w:val="00B946C4"/>
    <w:rsid w:val="00B9472D"/>
    <w:rsid w:val="00B94861"/>
    <w:rsid w:val="00B94EA4"/>
    <w:rsid w:val="00B95059"/>
    <w:rsid w:val="00B9511E"/>
    <w:rsid w:val="00B957E3"/>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821"/>
    <w:rsid w:val="00B9795C"/>
    <w:rsid w:val="00B97CB5"/>
    <w:rsid w:val="00B97F48"/>
    <w:rsid w:val="00B97FB7"/>
    <w:rsid w:val="00BA10EB"/>
    <w:rsid w:val="00BA120D"/>
    <w:rsid w:val="00BA1283"/>
    <w:rsid w:val="00BA16E0"/>
    <w:rsid w:val="00BA173B"/>
    <w:rsid w:val="00BA1800"/>
    <w:rsid w:val="00BA2281"/>
    <w:rsid w:val="00BA25BD"/>
    <w:rsid w:val="00BA297B"/>
    <w:rsid w:val="00BA2F74"/>
    <w:rsid w:val="00BA3005"/>
    <w:rsid w:val="00BA305B"/>
    <w:rsid w:val="00BA35B9"/>
    <w:rsid w:val="00BA3869"/>
    <w:rsid w:val="00BA3A00"/>
    <w:rsid w:val="00BA3F38"/>
    <w:rsid w:val="00BA42DA"/>
    <w:rsid w:val="00BA4A66"/>
    <w:rsid w:val="00BA50B6"/>
    <w:rsid w:val="00BA5515"/>
    <w:rsid w:val="00BA55AA"/>
    <w:rsid w:val="00BA580D"/>
    <w:rsid w:val="00BA590F"/>
    <w:rsid w:val="00BA5A93"/>
    <w:rsid w:val="00BA5B23"/>
    <w:rsid w:val="00BA5B6D"/>
    <w:rsid w:val="00BA5BA1"/>
    <w:rsid w:val="00BA5CED"/>
    <w:rsid w:val="00BA5D40"/>
    <w:rsid w:val="00BA60A0"/>
    <w:rsid w:val="00BA6172"/>
    <w:rsid w:val="00BA66E8"/>
    <w:rsid w:val="00BA67A3"/>
    <w:rsid w:val="00BA6863"/>
    <w:rsid w:val="00BA68FC"/>
    <w:rsid w:val="00BA6CCC"/>
    <w:rsid w:val="00BA6E92"/>
    <w:rsid w:val="00BA74E8"/>
    <w:rsid w:val="00BA74FC"/>
    <w:rsid w:val="00BA7A33"/>
    <w:rsid w:val="00BA7C88"/>
    <w:rsid w:val="00BA7FC8"/>
    <w:rsid w:val="00BB00E5"/>
    <w:rsid w:val="00BB0269"/>
    <w:rsid w:val="00BB02A1"/>
    <w:rsid w:val="00BB0414"/>
    <w:rsid w:val="00BB0836"/>
    <w:rsid w:val="00BB085C"/>
    <w:rsid w:val="00BB1100"/>
    <w:rsid w:val="00BB14D2"/>
    <w:rsid w:val="00BB1771"/>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F36"/>
    <w:rsid w:val="00BB448C"/>
    <w:rsid w:val="00BB461F"/>
    <w:rsid w:val="00BB4873"/>
    <w:rsid w:val="00BB4E05"/>
    <w:rsid w:val="00BB512A"/>
    <w:rsid w:val="00BB5215"/>
    <w:rsid w:val="00BB52C4"/>
    <w:rsid w:val="00BB5582"/>
    <w:rsid w:val="00BB55FE"/>
    <w:rsid w:val="00BB56A6"/>
    <w:rsid w:val="00BB5737"/>
    <w:rsid w:val="00BB5A83"/>
    <w:rsid w:val="00BB5C88"/>
    <w:rsid w:val="00BB5EFA"/>
    <w:rsid w:val="00BB5F85"/>
    <w:rsid w:val="00BB61BD"/>
    <w:rsid w:val="00BB650E"/>
    <w:rsid w:val="00BB651C"/>
    <w:rsid w:val="00BB6DB9"/>
    <w:rsid w:val="00BB6E82"/>
    <w:rsid w:val="00BB6F1B"/>
    <w:rsid w:val="00BB7070"/>
    <w:rsid w:val="00BB710E"/>
    <w:rsid w:val="00BB72AE"/>
    <w:rsid w:val="00BB72DF"/>
    <w:rsid w:val="00BB7479"/>
    <w:rsid w:val="00BB7AB0"/>
    <w:rsid w:val="00BC0478"/>
    <w:rsid w:val="00BC0597"/>
    <w:rsid w:val="00BC0A1E"/>
    <w:rsid w:val="00BC0B8F"/>
    <w:rsid w:val="00BC0C4B"/>
    <w:rsid w:val="00BC0FB5"/>
    <w:rsid w:val="00BC11DC"/>
    <w:rsid w:val="00BC13AE"/>
    <w:rsid w:val="00BC1786"/>
    <w:rsid w:val="00BC1D8A"/>
    <w:rsid w:val="00BC1E8F"/>
    <w:rsid w:val="00BC20C1"/>
    <w:rsid w:val="00BC2292"/>
    <w:rsid w:val="00BC269E"/>
    <w:rsid w:val="00BC27D7"/>
    <w:rsid w:val="00BC30C2"/>
    <w:rsid w:val="00BC3378"/>
    <w:rsid w:val="00BC35AF"/>
    <w:rsid w:val="00BC3623"/>
    <w:rsid w:val="00BC3A2F"/>
    <w:rsid w:val="00BC3DDB"/>
    <w:rsid w:val="00BC4C57"/>
    <w:rsid w:val="00BC4E97"/>
    <w:rsid w:val="00BC4FB4"/>
    <w:rsid w:val="00BC57F9"/>
    <w:rsid w:val="00BC5907"/>
    <w:rsid w:val="00BC5CF6"/>
    <w:rsid w:val="00BC5E50"/>
    <w:rsid w:val="00BC5F7D"/>
    <w:rsid w:val="00BC5FAB"/>
    <w:rsid w:val="00BC62B8"/>
    <w:rsid w:val="00BC6596"/>
    <w:rsid w:val="00BC6726"/>
    <w:rsid w:val="00BC6996"/>
    <w:rsid w:val="00BC6B7B"/>
    <w:rsid w:val="00BC73AE"/>
    <w:rsid w:val="00BC7419"/>
    <w:rsid w:val="00BC77E1"/>
    <w:rsid w:val="00BC798A"/>
    <w:rsid w:val="00BC7C38"/>
    <w:rsid w:val="00BC7DBA"/>
    <w:rsid w:val="00BD0121"/>
    <w:rsid w:val="00BD0132"/>
    <w:rsid w:val="00BD057D"/>
    <w:rsid w:val="00BD067E"/>
    <w:rsid w:val="00BD072D"/>
    <w:rsid w:val="00BD0889"/>
    <w:rsid w:val="00BD0BA8"/>
    <w:rsid w:val="00BD0D89"/>
    <w:rsid w:val="00BD0D8A"/>
    <w:rsid w:val="00BD16E2"/>
    <w:rsid w:val="00BD1B0C"/>
    <w:rsid w:val="00BD1F00"/>
    <w:rsid w:val="00BD20A8"/>
    <w:rsid w:val="00BD2253"/>
    <w:rsid w:val="00BD260E"/>
    <w:rsid w:val="00BD2B28"/>
    <w:rsid w:val="00BD2DB7"/>
    <w:rsid w:val="00BD30AC"/>
    <w:rsid w:val="00BD30CB"/>
    <w:rsid w:val="00BD31B2"/>
    <w:rsid w:val="00BD3428"/>
    <w:rsid w:val="00BD3C7F"/>
    <w:rsid w:val="00BD3D8D"/>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844"/>
    <w:rsid w:val="00BD6CBF"/>
    <w:rsid w:val="00BD6F8D"/>
    <w:rsid w:val="00BD7578"/>
    <w:rsid w:val="00BD7659"/>
    <w:rsid w:val="00BD77CE"/>
    <w:rsid w:val="00BD7BF0"/>
    <w:rsid w:val="00BD7CC9"/>
    <w:rsid w:val="00BD7CE1"/>
    <w:rsid w:val="00BE0318"/>
    <w:rsid w:val="00BE06CD"/>
    <w:rsid w:val="00BE0CE5"/>
    <w:rsid w:val="00BE10AC"/>
    <w:rsid w:val="00BE14D7"/>
    <w:rsid w:val="00BE17FC"/>
    <w:rsid w:val="00BE1F1E"/>
    <w:rsid w:val="00BE2656"/>
    <w:rsid w:val="00BE2B5E"/>
    <w:rsid w:val="00BE2CEF"/>
    <w:rsid w:val="00BE2ECA"/>
    <w:rsid w:val="00BE3511"/>
    <w:rsid w:val="00BE3572"/>
    <w:rsid w:val="00BE3824"/>
    <w:rsid w:val="00BE38BD"/>
    <w:rsid w:val="00BE402E"/>
    <w:rsid w:val="00BE4374"/>
    <w:rsid w:val="00BE4531"/>
    <w:rsid w:val="00BE45D1"/>
    <w:rsid w:val="00BE4817"/>
    <w:rsid w:val="00BE49B6"/>
    <w:rsid w:val="00BE4AB5"/>
    <w:rsid w:val="00BE54CA"/>
    <w:rsid w:val="00BE5D39"/>
    <w:rsid w:val="00BE5D4C"/>
    <w:rsid w:val="00BE6124"/>
    <w:rsid w:val="00BE6392"/>
    <w:rsid w:val="00BE640A"/>
    <w:rsid w:val="00BE6423"/>
    <w:rsid w:val="00BE6664"/>
    <w:rsid w:val="00BE6681"/>
    <w:rsid w:val="00BE68A3"/>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11"/>
    <w:rsid w:val="00BF16CC"/>
    <w:rsid w:val="00BF1ED8"/>
    <w:rsid w:val="00BF272D"/>
    <w:rsid w:val="00BF280E"/>
    <w:rsid w:val="00BF294B"/>
    <w:rsid w:val="00BF2B41"/>
    <w:rsid w:val="00BF2D38"/>
    <w:rsid w:val="00BF2D9D"/>
    <w:rsid w:val="00BF2DF0"/>
    <w:rsid w:val="00BF3003"/>
    <w:rsid w:val="00BF30A7"/>
    <w:rsid w:val="00BF38F3"/>
    <w:rsid w:val="00BF3A17"/>
    <w:rsid w:val="00BF3B37"/>
    <w:rsid w:val="00BF3B4A"/>
    <w:rsid w:val="00BF400D"/>
    <w:rsid w:val="00BF4BDA"/>
    <w:rsid w:val="00BF4E5E"/>
    <w:rsid w:val="00BF4F5A"/>
    <w:rsid w:val="00BF502D"/>
    <w:rsid w:val="00BF53B1"/>
    <w:rsid w:val="00BF5C01"/>
    <w:rsid w:val="00BF5CE8"/>
    <w:rsid w:val="00BF5D26"/>
    <w:rsid w:val="00BF5F10"/>
    <w:rsid w:val="00BF611E"/>
    <w:rsid w:val="00BF6177"/>
    <w:rsid w:val="00BF67FC"/>
    <w:rsid w:val="00BF6D59"/>
    <w:rsid w:val="00BF70A6"/>
    <w:rsid w:val="00BF74CB"/>
    <w:rsid w:val="00BF77C4"/>
    <w:rsid w:val="00BF79DF"/>
    <w:rsid w:val="00BF7A92"/>
    <w:rsid w:val="00BF7B4F"/>
    <w:rsid w:val="00BF7CCD"/>
    <w:rsid w:val="00BF7E0E"/>
    <w:rsid w:val="00BF7FBA"/>
    <w:rsid w:val="00C007E0"/>
    <w:rsid w:val="00C0089E"/>
    <w:rsid w:val="00C00FAE"/>
    <w:rsid w:val="00C01271"/>
    <w:rsid w:val="00C012A1"/>
    <w:rsid w:val="00C0180B"/>
    <w:rsid w:val="00C01D3D"/>
    <w:rsid w:val="00C01EC8"/>
    <w:rsid w:val="00C02174"/>
    <w:rsid w:val="00C0263B"/>
    <w:rsid w:val="00C029D5"/>
    <w:rsid w:val="00C02C99"/>
    <w:rsid w:val="00C02DDC"/>
    <w:rsid w:val="00C02EE2"/>
    <w:rsid w:val="00C02FC7"/>
    <w:rsid w:val="00C03026"/>
    <w:rsid w:val="00C03297"/>
    <w:rsid w:val="00C03335"/>
    <w:rsid w:val="00C03779"/>
    <w:rsid w:val="00C037A3"/>
    <w:rsid w:val="00C03ECA"/>
    <w:rsid w:val="00C03FC0"/>
    <w:rsid w:val="00C04089"/>
    <w:rsid w:val="00C04AC7"/>
    <w:rsid w:val="00C04AE5"/>
    <w:rsid w:val="00C04C1B"/>
    <w:rsid w:val="00C04C51"/>
    <w:rsid w:val="00C053A3"/>
    <w:rsid w:val="00C05BB2"/>
    <w:rsid w:val="00C05D4F"/>
    <w:rsid w:val="00C05D66"/>
    <w:rsid w:val="00C05FD2"/>
    <w:rsid w:val="00C0632B"/>
    <w:rsid w:val="00C068CF"/>
    <w:rsid w:val="00C06A45"/>
    <w:rsid w:val="00C06AC0"/>
    <w:rsid w:val="00C06BA8"/>
    <w:rsid w:val="00C06C8F"/>
    <w:rsid w:val="00C071FF"/>
    <w:rsid w:val="00C0767A"/>
    <w:rsid w:val="00C077C3"/>
    <w:rsid w:val="00C07865"/>
    <w:rsid w:val="00C078A8"/>
    <w:rsid w:val="00C079F7"/>
    <w:rsid w:val="00C07BC1"/>
    <w:rsid w:val="00C07FFA"/>
    <w:rsid w:val="00C10262"/>
    <w:rsid w:val="00C102D6"/>
    <w:rsid w:val="00C10368"/>
    <w:rsid w:val="00C10F31"/>
    <w:rsid w:val="00C11155"/>
    <w:rsid w:val="00C1136D"/>
    <w:rsid w:val="00C117BE"/>
    <w:rsid w:val="00C11916"/>
    <w:rsid w:val="00C11D54"/>
    <w:rsid w:val="00C11E7A"/>
    <w:rsid w:val="00C1202F"/>
    <w:rsid w:val="00C121BB"/>
    <w:rsid w:val="00C1234E"/>
    <w:rsid w:val="00C12381"/>
    <w:rsid w:val="00C124A0"/>
    <w:rsid w:val="00C1253E"/>
    <w:rsid w:val="00C126B6"/>
    <w:rsid w:val="00C12845"/>
    <w:rsid w:val="00C12B59"/>
    <w:rsid w:val="00C12D59"/>
    <w:rsid w:val="00C137FD"/>
    <w:rsid w:val="00C13C62"/>
    <w:rsid w:val="00C13CA6"/>
    <w:rsid w:val="00C14931"/>
    <w:rsid w:val="00C14AEE"/>
    <w:rsid w:val="00C14CAB"/>
    <w:rsid w:val="00C153A2"/>
    <w:rsid w:val="00C15AA3"/>
    <w:rsid w:val="00C15B3E"/>
    <w:rsid w:val="00C16892"/>
    <w:rsid w:val="00C16B50"/>
    <w:rsid w:val="00C17153"/>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2AB"/>
    <w:rsid w:val="00C234F1"/>
    <w:rsid w:val="00C23ABC"/>
    <w:rsid w:val="00C244C9"/>
    <w:rsid w:val="00C24667"/>
    <w:rsid w:val="00C24DEA"/>
    <w:rsid w:val="00C25517"/>
    <w:rsid w:val="00C2566C"/>
    <w:rsid w:val="00C257BB"/>
    <w:rsid w:val="00C257D7"/>
    <w:rsid w:val="00C259D5"/>
    <w:rsid w:val="00C25A8B"/>
    <w:rsid w:val="00C25E13"/>
    <w:rsid w:val="00C26198"/>
    <w:rsid w:val="00C26426"/>
    <w:rsid w:val="00C26576"/>
    <w:rsid w:val="00C26CF2"/>
    <w:rsid w:val="00C27051"/>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1DA"/>
    <w:rsid w:val="00C326D9"/>
    <w:rsid w:val="00C3276E"/>
    <w:rsid w:val="00C329C7"/>
    <w:rsid w:val="00C330BA"/>
    <w:rsid w:val="00C3370B"/>
    <w:rsid w:val="00C3384E"/>
    <w:rsid w:val="00C338E3"/>
    <w:rsid w:val="00C3390F"/>
    <w:rsid w:val="00C33B44"/>
    <w:rsid w:val="00C33C08"/>
    <w:rsid w:val="00C33D8E"/>
    <w:rsid w:val="00C33E60"/>
    <w:rsid w:val="00C33F10"/>
    <w:rsid w:val="00C341E5"/>
    <w:rsid w:val="00C34E7E"/>
    <w:rsid w:val="00C353DD"/>
    <w:rsid w:val="00C354E8"/>
    <w:rsid w:val="00C35693"/>
    <w:rsid w:val="00C35697"/>
    <w:rsid w:val="00C35B85"/>
    <w:rsid w:val="00C35EC7"/>
    <w:rsid w:val="00C361F4"/>
    <w:rsid w:val="00C36395"/>
    <w:rsid w:val="00C366CB"/>
    <w:rsid w:val="00C367A9"/>
    <w:rsid w:val="00C367E8"/>
    <w:rsid w:val="00C36860"/>
    <w:rsid w:val="00C36B20"/>
    <w:rsid w:val="00C37920"/>
    <w:rsid w:val="00C4003A"/>
    <w:rsid w:val="00C4052C"/>
    <w:rsid w:val="00C40711"/>
    <w:rsid w:val="00C4082C"/>
    <w:rsid w:val="00C415D1"/>
    <w:rsid w:val="00C41EFB"/>
    <w:rsid w:val="00C41F5E"/>
    <w:rsid w:val="00C421E8"/>
    <w:rsid w:val="00C4233C"/>
    <w:rsid w:val="00C4252E"/>
    <w:rsid w:val="00C426FA"/>
    <w:rsid w:val="00C42733"/>
    <w:rsid w:val="00C42915"/>
    <w:rsid w:val="00C434D0"/>
    <w:rsid w:val="00C435AB"/>
    <w:rsid w:val="00C43900"/>
    <w:rsid w:val="00C43DDD"/>
    <w:rsid w:val="00C4413A"/>
    <w:rsid w:val="00C4469B"/>
    <w:rsid w:val="00C44B7B"/>
    <w:rsid w:val="00C44D1E"/>
    <w:rsid w:val="00C4550A"/>
    <w:rsid w:val="00C45B6E"/>
    <w:rsid w:val="00C45F02"/>
    <w:rsid w:val="00C45FF2"/>
    <w:rsid w:val="00C46102"/>
    <w:rsid w:val="00C4640E"/>
    <w:rsid w:val="00C464C6"/>
    <w:rsid w:val="00C46661"/>
    <w:rsid w:val="00C46942"/>
    <w:rsid w:val="00C4694F"/>
    <w:rsid w:val="00C46BAC"/>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2E36"/>
    <w:rsid w:val="00C53027"/>
    <w:rsid w:val="00C53EDE"/>
    <w:rsid w:val="00C53F32"/>
    <w:rsid w:val="00C53FD6"/>
    <w:rsid w:val="00C5430A"/>
    <w:rsid w:val="00C54719"/>
    <w:rsid w:val="00C54C1F"/>
    <w:rsid w:val="00C552C3"/>
    <w:rsid w:val="00C5539C"/>
    <w:rsid w:val="00C55419"/>
    <w:rsid w:val="00C555A3"/>
    <w:rsid w:val="00C5575C"/>
    <w:rsid w:val="00C55866"/>
    <w:rsid w:val="00C559EF"/>
    <w:rsid w:val="00C55A92"/>
    <w:rsid w:val="00C560BD"/>
    <w:rsid w:val="00C56202"/>
    <w:rsid w:val="00C5633C"/>
    <w:rsid w:val="00C56BD6"/>
    <w:rsid w:val="00C56CCB"/>
    <w:rsid w:val="00C56F4F"/>
    <w:rsid w:val="00C5746D"/>
    <w:rsid w:val="00C5764A"/>
    <w:rsid w:val="00C57889"/>
    <w:rsid w:val="00C578AC"/>
    <w:rsid w:val="00C578DB"/>
    <w:rsid w:val="00C57DA1"/>
    <w:rsid w:val="00C60479"/>
    <w:rsid w:val="00C60722"/>
    <w:rsid w:val="00C60C04"/>
    <w:rsid w:val="00C60C66"/>
    <w:rsid w:val="00C61071"/>
    <w:rsid w:val="00C612ED"/>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ADF"/>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0FD2"/>
    <w:rsid w:val="00C71631"/>
    <w:rsid w:val="00C7166B"/>
    <w:rsid w:val="00C71906"/>
    <w:rsid w:val="00C724E8"/>
    <w:rsid w:val="00C72FB8"/>
    <w:rsid w:val="00C7301F"/>
    <w:rsid w:val="00C73551"/>
    <w:rsid w:val="00C73934"/>
    <w:rsid w:val="00C73F1D"/>
    <w:rsid w:val="00C747C6"/>
    <w:rsid w:val="00C74ED3"/>
    <w:rsid w:val="00C74FB1"/>
    <w:rsid w:val="00C75487"/>
    <w:rsid w:val="00C75861"/>
    <w:rsid w:val="00C75A33"/>
    <w:rsid w:val="00C75CA8"/>
    <w:rsid w:val="00C75E93"/>
    <w:rsid w:val="00C75FC0"/>
    <w:rsid w:val="00C76522"/>
    <w:rsid w:val="00C767F0"/>
    <w:rsid w:val="00C76A64"/>
    <w:rsid w:val="00C76DD4"/>
    <w:rsid w:val="00C76E77"/>
    <w:rsid w:val="00C77CA7"/>
    <w:rsid w:val="00C77F32"/>
    <w:rsid w:val="00C77F58"/>
    <w:rsid w:val="00C8001B"/>
    <w:rsid w:val="00C8029B"/>
    <w:rsid w:val="00C80847"/>
    <w:rsid w:val="00C80985"/>
    <w:rsid w:val="00C80BF5"/>
    <w:rsid w:val="00C80F7A"/>
    <w:rsid w:val="00C81439"/>
    <w:rsid w:val="00C816E3"/>
    <w:rsid w:val="00C81712"/>
    <w:rsid w:val="00C819B6"/>
    <w:rsid w:val="00C81A73"/>
    <w:rsid w:val="00C81BEB"/>
    <w:rsid w:val="00C81C59"/>
    <w:rsid w:val="00C82753"/>
    <w:rsid w:val="00C827BB"/>
    <w:rsid w:val="00C82869"/>
    <w:rsid w:val="00C828C5"/>
    <w:rsid w:val="00C82FE5"/>
    <w:rsid w:val="00C8308F"/>
    <w:rsid w:val="00C8323A"/>
    <w:rsid w:val="00C83DAD"/>
    <w:rsid w:val="00C83E0E"/>
    <w:rsid w:val="00C83E5E"/>
    <w:rsid w:val="00C8531D"/>
    <w:rsid w:val="00C85401"/>
    <w:rsid w:val="00C8553F"/>
    <w:rsid w:val="00C85708"/>
    <w:rsid w:val="00C85B2B"/>
    <w:rsid w:val="00C85EC0"/>
    <w:rsid w:val="00C85EC9"/>
    <w:rsid w:val="00C86893"/>
    <w:rsid w:val="00C86D98"/>
    <w:rsid w:val="00C86F68"/>
    <w:rsid w:val="00C87B28"/>
    <w:rsid w:val="00C87DA5"/>
    <w:rsid w:val="00C87E86"/>
    <w:rsid w:val="00C90338"/>
    <w:rsid w:val="00C90955"/>
    <w:rsid w:val="00C90ADA"/>
    <w:rsid w:val="00C90D59"/>
    <w:rsid w:val="00C913AC"/>
    <w:rsid w:val="00C914EF"/>
    <w:rsid w:val="00C92255"/>
    <w:rsid w:val="00C928BD"/>
    <w:rsid w:val="00C92CF8"/>
    <w:rsid w:val="00C93092"/>
    <w:rsid w:val="00C930F1"/>
    <w:rsid w:val="00C932AC"/>
    <w:rsid w:val="00C93A2E"/>
    <w:rsid w:val="00C93E2C"/>
    <w:rsid w:val="00C941F7"/>
    <w:rsid w:val="00C948DD"/>
    <w:rsid w:val="00C9497A"/>
    <w:rsid w:val="00C94B62"/>
    <w:rsid w:val="00C94DB9"/>
    <w:rsid w:val="00C94FF0"/>
    <w:rsid w:val="00C94FFC"/>
    <w:rsid w:val="00C95BCD"/>
    <w:rsid w:val="00C95F78"/>
    <w:rsid w:val="00C96004"/>
    <w:rsid w:val="00C965EE"/>
    <w:rsid w:val="00C96C1A"/>
    <w:rsid w:val="00C96D89"/>
    <w:rsid w:val="00C970E5"/>
    <w:rsid w:val="00C97310"/>
    <w:rsid w:val="00C97426"/>
    <w:rsid w:val="00C977C3"/>
    <w:rsid w:val="00C97877"/>
    <w:rsid w:val="00C97C57"/>
    <w:rsid w:val="00CA039A"/>
    <w:rsid w:val="00CA0702"/>
    <w:rsid w:val="00CA079D"/>
    <w:rsid w:val="00CA0A62"/>
    <w:rsid w:val="00CA0F79"/>
    <w:rsid w:val="00CA116E"/>
    <w:rsid w:val="00CA13BC"/>
    <w:rsid w:val="00CA1B46"/>
    <w:rsid w:val="00CA2172"/>
    <w:rsid w:val="00CA21D4"/>
    <w:rsid w:val="00CA2256"/>
    <w:rsid w:val="00CA2296"/>
    <w:rsid w:val="00CA2518"/>
    <w:rsid w:val="00CA2DAC"/>
    <w:rsid w:val="00CA4003"/>
    <w:rsid w:val="00CA43C5"/>
    <w:rsid w:val="00CA43CA"/>
    <w:rsid w:val="00CA4827"/>
    <w:rsid w:val="00CA4883"/>
    <w:rsid w:val="00CA4BFB"/>
    <w:rsid w:val="00CA4E1C"/>
    <w:rsid w:val="00CA4E81"/>
    <w:rsid w:val="00CA4EE4"/>
    <w:rsid w:val="00CA4FC2"/>
    <w:rsid w:val="00CA531A"/>
    <w:rsid w:val="00CA54D4"/>
    <w:rsid w:val="00CA54DA"/>
    <w:rsid w:val="00CA59D8"/>
    <w:rsid w:val="00CA5DBB"/>
    <w:rsid w:val="00CA6754"/>
    <w:rsid w:val="00CA6AE6"/>
    <w:rsid w:val="00CA6CAA"/>
    <w:rsid w:val="00CA6E11"/>
    <w:rsid w:val="00CA7016"/>
    <w:rsid w:val="00CA752A"/>
    <w:rsid w:val="00CB0613"/>
    <w:rsid w:val="00CB071C"/>
    <w:rsid w:val="00CB0E4E"/>
    <w:rsid w:val="00CB0F05"/>
    <w:rsid w:val="00CB17BE"/>
    <w:rsid w:val="00CB1A3A"/>
    <w:rsid w:val="00CB1F35"/>
    <w:rsid w:val="00CB21F6"/>
    <w:rsid w:val="00CB2220"/>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3C7"/>
    <w:rsid w:val="00CC15A3"/>
    <w:rsid w:val="00CC1E9E"/>
    <w:rsid w:val="00CC1EE8"/>
    <w:rsid w:val="00CC1F31"/>
    <w:rsid w:val="00CC212F"/>
    <w:rsid w:val="00CC21EC"/>
    <w:rsid w:val="00CC270F"/>
    <w:rsid w:val="00CC2827"/>
    <w:rsid w:val="00CC285C"/>
    <w:rsid w:val="00CC2995"/>
    <w:rsid w:val="00CC2CC2"/>
    <w:rsid w:val="00CC3E48"/>
    <w:rsid w:val="00CC3F96"/>
    <w:rsid w:val="00CC4658"/>
    <w:rsid w:val="00CC49BA"/>
    <w:rsid w:val="00CC4AC4"/>
    <w:rsid w:val="00CC4DAA"/>
    <w:rsid w:val="00CC575C"/>
    <w:rsid w:val="00CC5AAC"/>
    <w:rsid w:val="00CC601C"/>
    <w:rsid w:val="00CC61E2"/>
    <w:rsid w:val="00CC629D"/>
    <w:rsid w:val="00CC6304"/>
    <w:rsid w:val="00CC6612"/>
    <w:rsid w:val="00CC66D8"/>
    <w:rsid w:val="00CC6841"/>
    <w:rsid w:val="00CC6924"/>
    <w:rsid w:val="00CC6E56"/>
    <w:rsid w:val="00CC6FC3"/>
    <w:rsid w:val="00CC7069"/>
    <w:rsid w:val="00CC7293"/>
    <w:rsid w:val="00CC7D92"/>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68B"/>
    <w:rsid w:val="00CD36E3"/>
    <w:rsid w:val="00CD379E"/>
    <w:rsid w:val="00CD3848"/>
    <w:rsid w:val="00CD3851"/>
    <w:rsid w:val="00CD38C9"/>
    <w:rsid w:val="00CD3B6A"/>
    <w:rsid w:val="00CD3F6C"/>
    <w:rsid w:val="00CD42AE"/>
    <w:rsid w:val="00CD4447"/>
    <w:rsid w:val="00CD4700"/>
    <w:rsid w:val="00CD4819"/>
    <w:rsid w:val="00CD4CAE"/>
    <w:rsid w:val="00CD4FF7"/>
    <w:rsid w:val="00CD5102"/>
    <w:rsid w:val="00CD5274"/>
    <w:rsid w:val="00CD5956"/>
    <w:rsid w:val="00CD5E55"/>
    <w:rsid w:val="00CD5EA5"/>
    <w:rsid w:val="00CD6189"/>
    <w:rsid w:val="00CD63D8"/>
    <w:rsid w:val="00CD699D"/>
    <w:rsid w:val="00CD69C9"/>
    <w:rsid w:val="00CD6B95"/>
    <w:rsid w:val="00CD71C9"/>
    <w:rsid w:val="00CD7640"/>
    <w:rsid w:val="00CD76DE"/>
    <w:rsid w:val="00CD7878"/>
    <w:rsid w:val="00CD7970"/>
    <w:rsid w:val="00CE033F"/>
    <w:rsid w:val="00CE05F2"/>
    <w:rsid w:val="00CE0CE7"/>
    <w:rsid w:val="00CE0D51"/>
    <w:rsid w:val="00CE0E62"/>
    <w:rsid w:val="00CE0F85"/>
    <w:rsid w:val="00CE157D"/>
    <w:rsid w:val="00CE16D1"/>
    <w:rsid w:val="00CE186F"/>
    <w:rsid w:val="00CE1B94"/>
    <w:rsid w:val="00CE1BA7"/>
    <w:rsid w:val="00CE2085"/>
    <w:rsid w:val="00CE20E4"/>
    <w:rsid w:val="00CE21FE"/>
    <w:rsid w:val="00CE229B"/>
    <w:rsid w:val="00CE2539"/>
    <w:rsid w:val="00CE25B2"/>
    <w:rsid w:val="00CE2E71"/>
    <w:rsid w:val="00CE31AF"/>
    <w:rsid w:val="00CE34DC"/>
    <w:rsid w:val="00CE36C8"/>
    <w:rsid w:val="00CE3FCB"/>
    <w:rsid w:val="00CE430A"/>
    <w:rsid w:val="00CE4C57"/>
    <w:rsid w:val="00CE4D0E"/>
    <w:rsid w:val="00CE5509"/>
    <w:rsid w:val="00CE5D29"/>
    <w:rsid w:val="00CE5F66"/>
    <w:rsid w:val="00CE5F8F"/>
    <w:rsid w:val="00CE64D4"/>
    <w:rsid w:val="00CE661B"/>
    <w:rsid w:val="00CE6B17"/>
    <w:rsid w:val="00CE712D"/>
    <w:rsid w:val="00CE7308"/>
    <w:rsid w:val="00CE759E"/>
    <w:rsid w:val="00CE7A51"/>
    <w:rsid w:val="00CE7BFA"/>
    <w:rsid w:val="00CF0029"/>
    <w:rsid w:val="00CF0607"/>
    <w:rsid w:val="00CF06A7"/>
    <w:rsid w:val="00CF0BB7"/>
    <w:rsid w:val="00CF15C3"/>
    <w:rsid w:val="00CF1985"/>
    <w:rsid w:val="00CF1B22"/>
    <w:rsid w:val="00CF1BBA"/>
    <w:rsid w:val="00CF1C9C"/>
    <w:rsid w:val="00CF2896"/>
    <w:rsid w:val="00CF2A20"/>
    <w:rsid w:val="00CF2DDF"/>
    <w:rsid w:val="00CF312F"/>
    <w:rsid w:val="00CF33EC"/>
    <w:rsid w:val="00CF3ABC"/>
    <w:rsid w:val="00CF3BA9"/>
    <w:rsid w:val="00CF4164"/>
    <w:rsid w:val="00CF42ED"/>
    <w:rsid w:val="00CF478E"/>
    <w:rsid w:val="00CF4871"/>
    <w:rsid w:val="00CF4946"/>
    <w:rsid w:val="00CF4AB5"/>
    <w:rsid w:val="00CF4C8A"/>
    <w:rsid w:val="00CF502B"/>
    <w:rsid w:val="00CF53B9"/>
    <w:rsid w:val="00CF547D"/>
    <w:rsid w:val="00CF5557"/>
    <w:rsid w:val="00CF5663"/>
    <w:rsid w:val="00CF583F"/>
    <w:rsid w:val="00CF5BF3"/>
    <w:rsid w:val="00CF604F"/>
    <w:rsid w:val="00CF61A8"/>
    <w:rsid w:val="00CF632B"/>
    <w:rsid w:val="00CF6350"/>
    <w:rsid w:val="00CF6451"/>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9BF"/>
    <w:rsid w:val="00D02A7C"/>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040"/>
    <w:rsid w:val="00D1109C"/>
    <w:rsid w:val="00D112C9"/>
    <w:rsid w:val="00D11320"/>
    <w:rsid w:val="00D113C3"/>
    <w:rsid w:val="00D117A4"/>
    <w:rsid w:val="00D11A99"/>
    <w:rsid w:val="00D11C49"/>
    <w:rsid w:val="00D124CF"/>
    <w:rsid w:val="00D128DE"/>
    <w:rsid w:val="00D1295E"/>
    <w:rsid w:val="00D12967"/>
    <w:rsid w:val="00D12F51"/>
    <w:rsid w:val="00D1304A"/>
    <w:rsid w:val="00D130A5"/>
    <w:rsid w:val="00D136B4"/>
    <w:rsid w:val="00D136BD"/>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CC7"/>
    <w:rsid w:val="00D15EED"/>
    <w:rsid w:val="00D1646F"/>
    <w:rsid w:val="00D16644"/>
    <w:rsid w:val="00D167EC"/>
    <w:rsid w:val="00D1695C"/>
    <w:rsid w:val="00D16BDC"/>
    <w:rsid w:val="00D17056"/>
    <w:rsid w:val="00D17111"/>
    <w:rsid w:val="00D17295"/>
    <w:rsid w:val="00D1786F"/>
    <w:rsid w:val="00D179F6"/>
    <w:rsid w:val="00D17ABE"/>
    <w:rsid w:val="00D17AE1"/>
    <w:rsid w:val="00D20230"/>
    <w:rsid w:val="00D20A66"/>
    <w:rsid w:val="00D21041"/>
    <w:rsid w:val="00D2112A"/>
    <w:rsid w:val="00D21679"/>
    <w:rsid w:val="00D21D91"/>
    <w:rsid w:val="00D22287"/>
    <w:rsid w:val="00D222F9"/>
    <w:rsid w:val="00D22657"/>
    <w:rsid w:val="00D226A0"/>
    <w:rsid w:val="00D22875"/>
    <w:rsid w:val="00D228CF"/>
    <w:rsid w:val="00D229DE"/>
    <w:rsid w:val="00D232A5"/>
    <w:rsid w:val="00D23CCB"/>
    <w:rsid w:val="00D241A3"/>
    <w:rsid w:val="00D24377"/>
    <w:rsid w:val="00D2441A"/>
    <w:rsid w:val="00D24E68"/>
    <w:rsid w:val="00D24E7F"/>
    <w:rsid w:val="00D24F46"/>
    <w:rsid w:val="00D250D6"/>
    <w:rsid w:val="00D2540B"/>
    <w:rsid w:val="00D25780"/>
    <w:rsid w:val="00D25A3A"/>
    <w:rsid w:val="00D25C59"/>
    <w:rsid w:val="00D2659B"/>
    <w:rsid w:val="00D2674D"/>
    <w:rsid w:val="00D26D86"/>
    <w:rsid w:val="00D271E5"/>
    <w:rsid w:val="00D278B0"/>
    <w:rsid w:val="00D27C64"/>
    <w:rsid w:val="00D27D99"/>
    <w:rsid w:val="00D300F5"/>
    <w:rsid w:val="00D3058D"/>
    <w:rsid w:val="00D30D7C"/>
    <w:rsid w:val="00D30FE0"/>
    <w:rsid w:val="00D31122"/>
    <w:rsid w:val="00D31217"/>
    <w:rsid w:val="00D313A0"/>
    <w:rsid w:val="00D31971"/>
    <w:rsid w:val="00D31A80"/>
    <w:rsid w:val="00D31D60"/>
    <w:rsid w:val="00D31FA1"/>
    <w:rsid w:val="00D3235F"/>
    <w:rsid w:val="00D3268E"/>
    <w:rsid w:val="00D32A70"/>
    <w:rsid w:val="00D32AE0"/>
    <w:rsid w:val="00D32BFE"/>
    <w:rsid w:val="00D32EB6"/>
    <w:rsid w:val="00D3309A"/>
    <w:rsid w:val="00D33104"/>
    <w:rsid w:val="00D3314D"/>
    <w:rsid w:val="00D333C9"/>
    <w:rsid w:val="00D3344B"/>
    <w:rsid w:val="00D335DB"/>
    <w:rsid w:val="00D3367D"/>
    <w:rsid w:val="00D33963"/>
    <w:rsid w:val="00D33A92"/>
    <w:rsid w:val="00D33B69"/>
    <w:rsid w:val="00D33CE7"/>
    <w:rsid w:val="00D34EA5"/>
    <w:rsid w:val="00D34F41"/>
    <w:rsid w:val="00D34FD4"/>
    <w:rsid w:val="00D35666"/>
    <w:rsid w:val="00D35F66"/>
    <w:rsid w:val="00D36625"/>
    <w:rsid w:val="00D36F85"/>
    <w:rsid w:val="00D3733B"/>
    <w:rsid w:val="00D3734D"/>
    <w:rsid w:val="00D37602"/>
    <w:rsid w:val="00D3762C"/>
    <w:rsid w:val="00D37913"/>
    <w:rsid w:val="00D37E73"/>
    <w:rsid w:val="00D40065"/>
    <w:rsid w:val="00D400D6"/>
    <w:rsid w:val="00D40216"/>
    <w:rsid w:val="00D4038F"/>
    <w:rsid w:val="00D40762"/>
    <w:rsid w:val="00D40E4B"/>
    <w:rsid w:val="00D41048"/>
    <w:rsid w:val="00D411FE"/>
    <w:rsid w:val="00D4144E"/>
    <w:rsid w:val="00D41739"/>
    <w:rsid w:val="00D41E04"/>
    <w:rsid w:val="00D422FF"/>
    <w:rsid w:val="00D42397"/>
    <w:rsid w:val="00D42D31"/>
    <w:rsid w:val="00D42D6A"/>
    <w:rsid w:val="00D430CE"/>
    <w:rsid w:val="00D431E1"/>
    <w:rsid w:val="00D4350D"/>
    <w:rsid w:val="00D436D3"/>
    <w:rsid w:val="00D438E1"/>
    <w:rsid w:val="00D439C0"/>
    <w:rsid w:val="00D439E1"/>
    <w:rsid w:val="00D43C2E"/>
    <w:rsid w:val="00D4423E"/>
    <w:rsid w:val="00D4426D"/>
    <w:rsid w:val="00D44CB6"/>
    <w:rsid w:val="00D44EB5"/>
    <w:rsid w:val="00D44F31"/>
    <w:rsid w:val="00D45547"/>
    <w:rsid w:val="00D460A8"/>
    <w:rsid w:val="00D4618A"/>
    <w:rsid w:val="00D461A8"/>
    <w:rsid w:val="00D46412"/>
    <w:rsid w:val="00D464EA"/>
    <w:rsid w:val="00D466CB"/>
    <w:rsid w:val="00D46BE2"/>
    <w:rsid w:val="00D46CBE"/>
    <w:rsid w:val="00D46D72"/>
    <w:rsid w:val="00D46FB5"/>
    <w:rsid w:val="00D4723B"/>
    <w:rsid w:val="00D47536"/>
    <w:rsid w:val="00D4756A"/>
    <w:rsid w:val="00D47651"/>
    <w:rsid w:val="00D47D7E"/>
    <w:rsid w:val="00D5012A"/>
    <w:rsid w:val="00D50190"/>
    <w:rsid w:val="00D50196"/>
    <w:rsid w:val="00D50471"/>
    <w:rsid w:val="00D516BE"/>
    <w:rsid w:val="00D51989"/>
    <w:rsid w:val="00D51A41"/>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EDB"/>
    <w:rsid w:val="00D54F49"/>
    <w:rsid w:val="00D55718"/>
    <w:rsid w:val="00D559CC"/>
    <w:rsid w:val="00D55BDD"/>
    <w:rsid w:val="00D55D95"/>
    <w:rsid w:val="00D55FF4"/>
    <w:rsid w:val="00D56455"/>
    <w:rsid w:val="00D56B6A"/>
    <w:rsid w:val="00D56CA5"/>
    <w:rsid w:val="00D572B9"/>
    <w:rsid w:val="00D57796"/>
    <w:rsid w:val="00D577AC"/>
    <w:rsid w:val="00D577DD"/>
    <w:rsid w:val="00D57895"/>
    <w:rsid w:val="00D57A9A"/>
    <w:rsid w:val="00D57AC4"/>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8A3"/>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14F"/>
    <w:rsid w:val="00D6616A"/>
    <w:rsid w:val="00D6646C"/>
    <w:rsid w:val="00D666DE"/>
    <w:rsid w:val="00D66AD1"/>
    <w:rsid w:val="00D66CA0"/>
    <w:rsid w:val="00D66E01"/>
    <w:rsid w:val="00D672DD"/>
    <w:rsid w:val="00D674AE"/>
    <w:rsid w:val="00D6751D"/>
    <w:rsid w:val="00D67C4D"/>
    <w:rsid w:val="00D67DB1"/>
    <w:rsid w:val="00D7006F"/>
    <w:rsid w:val="00D70274"/>
    <w:rsid w:val="00D70330"/>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203"/>
    <w:rsid w:val="00D7430D"/>
    <w:rsid w:val="00D74443"/>
    <w:rsid w:val="00D74986"/>
    <w:rsid w:val="00D74BED"/>
    <w:rsid w:val="00D74F41"/>
    <w:rsid w:val="00D753FA"/>
    <w:rsid w:val="00D7562A"/>
    <w:rsid w:val="00D75BDF"/>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61B"/>
    <w:rsid w:val="00D80837"/>
    <w:rsid w:val="00D8089C"/>
    <w:rsid w:val="00D80A41"/>
    <w:rsid w:val="00D80EF8"/>
    <w:rsid w:val="00D81519"/>
    <w:rsid w:val="00D816C2"/>
    <w:rsid w:val="00D81768"/>
    <w:rsid w:val="00D819A6"/>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457"/>
    <w:rsid w:val="00D8587F"/>
    <w:rsid w:val="00D85BB6"/>
    <w:rsid w:val="00D85D7C"/>
    <w:rsid w:val="00D85E87"/>
    <w:rsid w:val="00D85F70"/>
    <w:rsid w:val="00D862A0"/>
    <w:rsid w:val="00D86A12"/>
    <w:rsid w:val="00D86AB9"/>
    <w:rsid w:val="00D86C12"/>
    <w:rsid w:val="00D8703E"/>
    <w:rsid w:val="00D87404"/>
    <w:rsid w:val="00D87782"/>
    <w:rsid w:val="00D87849"/>
    <w:rsid w:val="00D87A0A"/>
    <w:rsid w:val="00D87B62"/>
    <w:rsid w:val="00D87BE8"/>
    <w:rsid w:val="00D87D75"/>
    <w:rsid w:val="00D90312"/>
    <w:rsid w:val="00D9103F"/>
    <w:rsid w:val="00D916D3"/>
    <w:rsid w:val="00D91C5B"/>
    <w:rsid w:val="00D91CB4"/>
    <w:rsid w:val="00D920A9"/>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95B"/>
    <w:rsid w:val="00D94AC5"/>
    <w:rsid w:val="00D94DCF"/>
    <w:rsid w:val="00D950BE"/>
    <w:rsid w:val="00D952D6"/>
    <w:rsid w:val="00D95354"/>
    <w:rsid w:val="00D95407"/>
    <w:rsid w:val="00D95846"/>
    <w:rsid w:val="00D95982"/>
    <w:rsid w:val="00D95D7E"/>
    <w:rsid w:val="00D95EDE"/>
    <w:rsid w:val="00D96DD4"/>
    <w:rsid w:val="00D96EBC"/>
    <w:rsid w:val="00D973A7"/>
    <w:rsid w:val="00D974DB"/>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1A7E"/>
    <w:rsid w:val="00DA300F"/>
    <w:rsid w:val="00DA3022"/>
    <w:rsid w:val="00DA34AB"/>
    <w:rsid w:val="00DA3719"/>
    <w:rsid w:val="00DA379C"/>
    <w:rsid w:val="00DA3A3D"/>
    <w:rsid w:val="00DA3B0F"/>
    <w:rsid w:val="00DA3F95"/>
    <w:rsid w:val="00DA44A4"/>
    <w:rsid w:val="00DA4509"/>
    <w:rsid w:val="00DA452D"/>
    <w:rsid w:val="00DA49DC"/>
    <w:rsid w:val="00DA4D54"/>
    <w:rsid w:val="00DA4E64"/>
    <w:rsid w:val="00DA4FA5"/>
    <w:rsid w:val="00DA5168"/>
    <w:rsid w:val="00DA53AC"/>
    <w:rsid w:val="00DA5911"/>
    <w:rsid w:val="00DA5A12"/>
    <w:rsid w:val="00DA5EB7"/>
    <w:rsid w:val="00DA6008"/>
    <w:rsid w:val="00DA604C"/>
    <w:rsid w:val="00DA6CA0"/>
    <w:rsid w:val="00DA6CE4"/>
    <w:rsid w:val="00DA70D0"/>
    <w:rsid w:val="00DA722E"/>
    <w:rsid w:val="00DA73C4"/>
    <w:rsid w:val="00DA7733"/>
    <w:rsid w:val="00DA7929"/>
    <w:rsid w:val="00DA7C22"/>
    <w:rsid w:val="00DA7C75"/>
    <w:rsid w:val="00DA7DD9"/>
    <w:rsid w:val="00DB0003"/>
    <w:rsid w:val="00DB0276"/>
    <w:rsid w:val="00DB0389"/>
    <w:rsid w:val="00DB07A4"/>
    <w:rsid w:val="00DB07F3"/>
    <w:rsid w:val="00DB085C"/>
    <w:rsid w:val="00DB0AD8"/>
    <w:rsid w:val="00DB14BE"/>
    <w:rsid w:val="00DB185C"/>
    <w:rsid w:val="00DB198D"/>
    <w:rsid w:val="00DB1E02"/>
    <w:rsid w:val="00DB1E38"/>
    <w:rsid w:val="00DB1EE3"/>
    <w:rsid w:val="00DB230F"/>
    <w:rsid w:val="00DB23BC"/>
    <w:rsid w:val="00DB24F2"/>
    <w:rsid w:val="00DB254B"/>
    <w:rsid w:val="00DB2B71"/>
    <w:rsid w:val="00DB3267"/>
    <w:rsid w:val="00DB33A5"/>
    <w:rsid w:val="00DB398E"/>
    <w:rsid w:val="00DB39F2"/>
    <w:rsid w:val="00DB3D65"/>
    <w:rsid w:val="00DB4114"/>
    <w:rsid w:val="00DB4127"/>
    <w:rsid w:val="00DB42A1"/>
    <w:rsid w:val="00DB4497"/>
    <w:rsid w:val="00DB450C"/>
    <w:rsid w:val="00DB4D72"/>
    <w:rsid w:val="00DB5303"/>
    <w:rsid w:val="00DB5314"/>
    <w:rsid w:val="00DB5BB3"/>
    <w:rsid w:val="00DB653A"/>
    <w:rsid w:val="00DB6592"/>
    <w:rsid w:val="00DB6C15"/>
    <w:rsid w:val="00DB6E69"/>
    <w:rsid w:val="00DB7837"/>
    <w:rsid w:val="00DB783F"/>
    <w:rsid w:val="00DB7960"/>
    <w:rsid w:val="00DB7B04"/>
    <w:rsid w:val="00DB7DFB"/>
    <w:rsid w:val="00DC02A3"/>
    <w:rsid w:val="00DC069A"/>
    <w:rsid w:val="00DC0B6E"/>
    <w:rsid w:val="00DC0D6B"/>
    <w:rsid w:val="00DC0ED8"/>
    <w:rsid w:val="00DC1317"/>
    <w:rsid w:val="00DC1A47"/>
    <w:rsid w:val="00DC1BED"/>
    <w:rsid w:val="00DC1D9F"/>
    <w:rsid w:val="00DC1DF9"/>
    <w:rsid w:val="00DC1EBA"/>
    <w:rsid w:val="00DC1F36"/>
    <w:rsid w:val="00DC29B0"/>
    <w:rsid w:val="00DC2A74"/>
    <w:rsid w:val="00DC2AAB"/>
    <w:rsid w:val="00DC2BAD"/>
    <w:rsid w:val="00DC2BC9"/>
    <w:rsid w:val="00DC2C89"/>
    <w:rsid w:val="00DC2CF6"/>
    <w:rsid w:val="00DC2F23"/>
    <w:rsid w:val="00DC37CD"/>
    <w:rsid w:val="00DC45A4"/>
    <w:rsid w:val="00DC45EB"/>
    <w:rsid w:val="00DC4CB9"/>
    <w:rsid w:val="00DC5185"/>
    <w:rsid w:val="00DC5ABC"/>
    <w:rsid w:val="00DC5B28"/>
    <w:rsid w:val="00DC5B51"/>
    <w:rsid w:val="00DC5BE4"/>
    <w:rsid w:val="00DC5FB7"/>
    <w:rsid w:val="00DC690A"/>
    <w:rsid w:val="00DC69E5"/>
    <w:rsid w:val="00DC69F8"/>
    <w:rsid w:val="00DC6B50"/>
    <w:rsid w:val="00DC6F12"/>
    <w:rsid w:val="00DC710D"/>
    <w:rsid w:val="00DC7138"/>
    <w:rsid w:val="00DC731D"/>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290"/>
    <w:rsid w:val="00DD152A"/>
    <w:rsid w:val="00DD18B2"/>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B41"/>
    <w:rsid w:val="00DE1C4A"/>
    <w:rsid w:val="00DE1CA5"/>
    <w:rsid w:val="00DE2760"/>
    <w:rsid w:val="00DE2A15"/>
    <w:rsid w:val="00DE2EE0"/>
    <w:rsid w:val="00DE2F24"/>
    <w:rsid w:val="00DE3456"/>
    <w:rsid w:val="00DE3513"/>
    <w:rsid w:val="00DE3EDD"/>
    <w:rsid w:val="00DE4065"/>
    <w:rsid w:val="00DE40B5"/>
    <w:rsid w:val="00DE40FE"/>
    <w:rsid w:val="00DE4144"/>
    <w:rsid w:val="00DE453A"/>
    <w:rsid w:val="00DE45FA"/>
    <w:rsid w:val="00DE4690"/>
    <w:rsid w:val="00DE4AE2"/>
    <w:rsid w:val="00DE5700"/>
    <w:rsid w:val="00DE5A67"/>
    <w:rsid w:val="00DE5E88"/>
    <w:rsid w:val="00DE5F86"/>
    <w:rsid w:val="00DE6164"/>
    <w:rsid w:val="00DE63F1"/>
    <w:rsid w:val="00DE77CC"/>
    <w:rsid w:val="00DE77E5"/>
    <w:rsid w:val="00DE7824"/>
    <w:rsid w:val="00DE7A5E"/>
    <w:rsid w:val="00DE7AF8"/>
    <w:rsid w:val="00DE7C22"/>
    <w:rsid w:val="00DE7E4B"/>
    <w:rsid w:val="00DF00C3"/>
    <w:rsid w:val="00DF012D"/>
    <w:rsid w:val="00DF0177"/>
    <w:rsid w:val="00DF05B6"/>
    <w:rsid w:val="00DF067A"/>
    <w:rsid w:val="00DF0879"/>
    <w:rsid w:val="00DF0C6A"/>
    <w:rsid w:val="00DF11CE"/>
    <w:rsid w:val="00DF11E3"/>
    <w:rsid w:val="00DF1394"/>
    <w:rsid w:val="00DF148A"/>
    <w:rsid w:val="00DF169C"/>
    <w:rsid w:val="00DF16B0"/>
    <w:rsid w:val="00DF19A3"/>
    <w:rsid w:val="00DF1A1C"/>
    <w:rsid w:val="00DF1BFC"/>
    <w:rsid w:val="00DF1F49"/>
    <w:rsid w:val="00DF2216"/>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131"/>
    <w:rsid w:val="00E0046A"/>
    <w:rsid w:val="00E0087B"/>
    <w:rsid w:val="00E00CEE"/>
    <w:rsid w:val="00E012A2"/>
    <w:rsid w:val="00E0134D"/>
    <w:rsid w:val="00E0141E"/>
    <w:rsid w:val="00E01571"/>
    <w:rsid w:val="00E0178A"/>
    <w:rsid w:val="00E01849"/>
    <w:rsid w:val="00E01B48"/>
    <w:rsid w:val="00E01BB4"/>
    <w:rsid w:val="00E01FB6"/>
    <w:rsid w:val="00E022B6"/>
    <w:rsid w:val="00E02610"/>
    <w:rsid w:val="00E027DF"/>
    <w:rsid w:val="00E029AA"/>
    <w:rsid w:val="00E02C84"/>
    <w:rsid w:val="00E0315E"/>
    <w:rsid w:val="00E03586"/>
    <w:rsid w:val="00E03823"/>
    <w:rsid w:val="00E03990"/>
    <w:rsid w:val="00E039C2"/>
    <w:rsid w:val="00E03DF0"/>
    <w:rsid w:val="00E040F8"/>
    <w:rsid w:val="00E04282"/>
    <w:rsid w:val="00E04663"/>
    <w:rsid w:val="00E04CCD"/>
    <w:rsid w:val="00E0514C"/>
    <w:rsid w:val="00E0525F"/>
    <w:rsid w:val="00E05271"/>
    <w:rsid w:val="00E056B2"/>
    <w:rsid w:val="00E05B31"/>
    <w:rsid w:val="00E05E33"/>
    <w:rsid w:val="00E06303"/>
    <w:rsid w:val="00E0635B"/>
    <w:rsid w:val="00E0637D"/>
    <w:rsid w:val="00E06723"/>
    <w:rsid w:val="00E06973"/>
    <w:rsid w:val="00E06A1F"/>
    <w:rsid w:val="00E06C0A"/>
    <w:rsid w:val="00E07553"/>
    <w:rsid w:val="00E07D8A"/>
    <w:rsid w:val="00E07D92"/>
    <w:rsid w:val="00E10643"/>
    <w:rsid w:val="00E107EC"/>
    <w:rsid w:val="00E10832"/>
    <w:rsid w:val="00E1087D"/>
    <w:rsid w:val="00E10D85"/>
    <w:rsid w:val="00E10FF1"/>
    <w:rsid w:val="00E11094"/>
    <w:rsid w:val="00E11507"/>
    <w:rsid w:val="00E1160A"/>
    <w:rsid w:val="00E1163A"/>
    <w:rsid w:val="00E11AC7"/>
    <w:rsid w:val="00E123E3"/>
    <w:rsid w:val="00E1249C"/>
    <w:rsid w:val="00E12591"/>
    <w:rsid w:val="00E12864"/>
    <w:rsid w:val="00E12DA1"/>
    <w:rsid w:val="00E12DEB"/>
    <w:rsid w:val="00E12F2F"/>
    <w:rsid w:val="00E13160"/>
    <w:rsid w:val="00E13166"/>
    <w:rsid w:val="00E133EA"/>
    <w:rsid w:val="00E13402"/>
    <w:rsid w:val="00E135E1"/>
    <w:rsid w:val="00E13AC3"/>
    <w:rsid w:val="00E13E6C"/>
    <w:rsid w:val="00E14055"/>
    <w:rsid w:val="00E141EF"/>
    <w:rsid w:val="00E142FE"/>
    <w:rsid w:val="00E14309"/>
    <w:rsid w:val="00E148EB"/>
    <w:rsid w:val="00E14DA4"/>
    <w:rsid w:val="00E15066"/>
    <w:rsid w:val="00E15433"/>
    <w:rsid w:val="00E15DFC"/>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1E"/>
    <w:rsid w:val="00E217EA"/>
    <w:rsid w:val="00E21C1E"/>
    <w:rsid w:val="00E21FA7"/>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5E"/>
    <w:rsid w:val="00E26773"/>
    <w:rsid w:val="00E268B9"/>
    <w:rsid w:val="00E26915"/>
    <w:rsid w:val="00E26A27"/>
    <w:rsid w:val="00E26AD1"/>
    <w:rsid w:val="00E275A6"/>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1E5"/>
    <w:rsid w:val="00E33429"/>
    <w:rsid w:val="00E335A2"/>
    <w:rsid w:val="00E33685"/>
    <w:rsid w:val="00E33735"/>
    <w:rsid w:val="00E34105"/>
    <w:rsid w:val="00E34669"/>
    <w:rsid w:val="00E34991"/>
    <w:rsid w:val="00E34DA7"/>
    <w:rsid w:val="00E34EDA"/>
    <w:rsid w:val="00E3527E"/>
    <w:rsid w:val="00E3552D"/>
    <w:rsid w:val="00E35BF0"/>
    <w:rsid w:val="00E360B7"/>
    <w:rsid w:val="00E36430"/>
    <w:rsid w:val="00E364BC"/>
    <w:rsid w:val="00E36B4D"/>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58B"/>
    <w:rsid w:val="00E416C0"/>
    <w:rsid w:val="00E41A80"/>
    <w:rsid w:val="00E41D25"/>
    <w:rsid w:val="00E41D55"/>
    <w:rsid w:val="00E41EF4"/>
    <w:rsid w:val="00E41FB5"/>
    <w:rsid w:val="00E4284A"/>
    <w:rsid w:val="00E434C1"/>
    <w:rsid w:val="00E435B6"/>
    <w:rsid w:val="00E43620"/>
    <w:rsid w:val="00E4369C"/>
    <w:rsid w:val="00E439E0"/>
    <w:rsid w:val="00E43C8F"/>
    <w:rsid w:val="00E43D1D"/>
    <w:rsid w:val="00E447E1"/>
    <w:rsid w:val="00E449DD"/>
    <w:rsid w:val="00E44B31"/>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BAD"/>
    <w:rsid w:val="00E50C8B"/>
    <w:rsid w:val="00E510CE"/>
    <w:rsid w:val="00E512A9"/>
    <w:rsid w:val="00E512C7"/>
    <w:rsid w:val="00E51518"/>
    <w:rsid w:val="00E51543"/>
    <w:rsid w:val="00E515AB"/>
    <w:rsid w:val="00E51616"/>
    <w:rsid w:val="00E51915"/>
    <w:rsid w:val="00E51A52"/>
    <w:rsid w:val="00E51EAA"/>
    <w:rsid w:val="00E51EB1"/>
    <w:rsid w:val="00E51FA9"/>
    <w:rsid w:val="00E523F1"/>
    <w:rsid w:val="00E52A9A"/>
    <w:rsid w:val="00E53518"/>
    <w:rsid w:val="00E535E3"/>
    <w:rsid w:val="00E54141"/>
    <w:rsid w:val="00E54DC3"/>
    <w:rsid w:val="00E5503C"/>
    <w:rsid w:val="00E5506F"/>
    <w:rsid w:val="00E557F2"/>
    <w:rsid w:val="00E55AAB"/>
    <w:rsid w:val="00E55D8A"/>
    <w:rsid w:val="00E561C6"/>
    <w:rsid w:val="00E56A24"/>
    <w:rsid w:val="00E56B10"/>
    <w:rsid w:val="00E56B74"/>
    <w:rsid w:val="00E56ED2"/>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296"/>
    <w:rsid w:val="00E627ED"/>
    <w:rsid w:val="00E62DEA"/>
    <w:rsid w:val="00E62F8B"/>
    <w:rsid w:val="00E63110"/>
    <w:rsid w:val="00E6326A"/>
    <w:rsid w:val="00E636D2"/>
    <w:rsid w:val="00E63ADC"/>
    <w:rsid w:val="00E63E6F"/>
    <w:rsid w:val="00E642D8"/>
    <w:rsid w:val="00E6462C"/>
    <w:rsid w:val="00E64650"/>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38E"/>
    <w:rsid w:val="00E74744"/>
    <w:rsid w:val="00E74814"/>
    <w:rsid w:val="00E749A2"/>
    <w:rsid w:val="00E74D24"/>
    <w:rsid w:val="00E751A7"/>
    <w:rsid w:val="00E75288"/>
    <w:rsid w:val="00E753B4"/>
    <w:rsid w:val="00E753C3"/>
    <w:rsid w:val="00E753DB"/>
    <w:rsid w:val="00E75707"/>
    <w:rsid w:val="00E75775"/>
    <w:rsid w:val="00E758FB"/>
    <w:rsid w:val="00E75D4C"/>
    <w:rsid w:val="00E75F34"/>
    <w:rsid w:val="00E7622D"/>
    <w:rsid w:val="00E762C6"/>
    <w:rsid w:val="00E76410"/>
    <w:rsid w:val="00E7654F"/>
    <w:rsid w:val="00E767A2"/>
    <w:rsid w:val="00E767A7"/>
    <w:rsid w:val="00E77CF8"/>
    <w:rsid w:val="00E77F9A"/>
    <w:rsid w:val="00E8022F"/>
    <w:rsid w:val="00E80342"/>
    <w:rsid w:val="00E80347"/>
    <w:rsid w:val="00E805B9"/>
    <w:rsid w:val="00E80A31"/>
    <w:rsid w:val="00E80B86"/>
    <w:rsid w:val="00E814A0"/>
    <w:rsid w:val="00E817C2"/>
    <w:rsid w:val="00E81824"/>
    <w:rsid w:val="00E81C17"/>
    <w:rsid w:val="00E81DE9"/>
    <w:rsid w:val="00E81E72"/>
    <w:rsid w:val="00E820B6"/>
    <w:rsid w:val="00E826AF"/>
    <w:rsid w:val="00E8285F"/>
    <w:rsid w:val="00E82B2A"/>
    <w:rsid w:val="00E830AE"/>
    <w:rsid w:val="00E8312F"/>
    <w:rsid w:val="00E831E5"/>
    <w:rsid w:val="00E832B4"/>
    <w:rsid w:val="00E83F18"/>
    <w:rsid w:val="00E84576"/>
    <w:rsid w:val="00E8470B"/>
    <w:rsid w:val="00E84A8F"/>
    <w:rsid w:val="00E84CDC"/>
    <w:rsid w:val="00E84E67"/>
    <w:rsid w:val="00E850A3"/>
    <w:rsid w:val="00E853F0"/>
    <w:rsid w:val="00E85704"/>
    <w:rsid w:val="00E85AB0"/>
    <w:rsid w:val="00E85FE9"/>
    <w:rsid w:val="00E8604C"/>
    <w:rsid w:val="00E86434"/>
    <w:rsid w:val="00E86C9F"/>
    <w:rsid w:val="00E87824"/>
    <w:rsid w:val="00E87D16"/>
    <w:rsid w:val="00E87D1F"/>
    <w:rsid w:val="00E90049"/>
    <w:rsid w:val="00E90551"/>
    <w:rsid w:val="00E90C53"/>
    <w:rsid w:val="00E90E05"/>
    <w:rsid w:val="00E90E45"/>
    <w:rsid w:val="00E90E76"/>
    <w:rsid w:val="00E91536"/>
    <w:rsid w:val="00E91EEE"/>
    <w:rsid w:val="00E92328"/>
    <w:rsid w:val="00E92366"/>
    <w:rsid w:val="00E924CF"/>
    <w:rsid w:val="00E92C20"/>
    <w:rsid w:val="00E92DD8"/>
    <w:rsid w:val="00E92F0F"/>
    <w:rsid w:val="00E9306A"/>
    <w:rsid w:val="00E93302"/>
    <w:rsid w:val="00E933A8"/>
    <w:rsid w:val="00E93755"/>
    <w:rsid w:val="00E93951"/>
    <w:rsid w:val="00E93DD4"/>
    <w:rsid w:val="00E93FE1"/>
    <w:rsid w:val="00E9432B"/>
    <w:rsid w:val="00E947F0"/>
    <w:rsid w:val="00E948DF"/>
    <w:rsid w:val="00E949FD"/>
    <w:rsid w:val="00E9504B"/>
    <w:rsid w:val="00E9517E"/>
    <w:rsid w:val="00E95477"/>
    <w:rsid w:val="00E9595F"/>
    <w:rsid w:val="00E95A0C"/>
    <w:rsid w:val="00E95A8C"/>
    <w:rsid w:val="00E95F6E"/>
    <w:rsid w:val="00E962F8"/>
    <w:rsid w:val="00E963E4"/>
    <w:rsid w:val="00E96653"/>
    <w:rsid w:val="00E96820"/>
    <w:rsid w:val="00E969C5"/>
    <w:rsid w:val="00E96AD2"/>
    <w:rsid w:val="00E96D54"/>
    <w:rsid w:val="00E96DAC"/>
    <w:rsid w:val="00E96DD0"/>
    <w:rsid w:val="00E96EBB"/>
    <w:rsid w:val="00E97321"/>
    <w:rsid w:val="00E97767"/>
    <w:rsid w:val="00E97B71"/>
    <w:rsid w:val="00E97B98"/>
    <w:rsid w:val="00E97D01"/>
    <w:rsid w:val="00EA00F4"/>
    <w:rsid w:val="00EA0709"/>
    <w:rsid w:val="00EA0C7D"/>
    <w:rsid w:val="00EA12D6"/>
    <w:rsid w:val="00EA142E"/>
    <w:rsid w:val="00EA153A"/>
    <w:rsid w:val="00EA168B"/>
    <w:rsid w:val="00EA1834"/>
    <w:rsid w:val="00EA18ED"/>
    <w:rsid w:val="00EA1C15"/>
    <w:rsid w:val="00EA1D22"/>
    <w:rsid w:val="00EA1EF0"/>
    <w:rsid w:val="00EA23F4"/>
    <w:rsid w:val="00EA24C3"/>
    <w:rsid w:val="00EA2B0A"/>
    <w:rsid w:val="00EA2B48"/>
    <w:rsid w:val="00EA2B7A"/>
    <w:rsid w:val="00EA2B7D"/>
    <w:rsid w:val="00EA2BFF"/>
    <w:rsid w:val="00EA2FFD"/>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A7B26"/>
    <w:rsid w:val="00EB0279"/>
    <w:rsid w:val="00EB0664"/>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3D"/>
    <w:rsid w:val="00EB4BEF"/>
    <w:rsid w:val="00EB4BFA"/>
    <w:rsid w:val="00EB4C96"/>
    <w:rsid w:val="00EB4CCA"/>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884"/>
    <w:rsid w:val="00EB7B21"/>
    <w:rsid w:val="00EB7E63"/>
    <w:rsid w:val="00EC04A4"/>
    <w:rsid w:val="00EC04E2"/>
    <w:rsid w:val="00EC0766"/>
    <w:rsid w:val="00EC0973"/>
    <w:rsid w:val="00EC09B9"/>
    <w:rsid w:val="00EC0D79"/>
    <w:rsid w:val="00EC16DE"/>
    <w:rsid w:val="00EC18C0"/>
    <w:rsid w:val="00EC198B"/>
    <w:rsid w:val="00EC1AEF"/>
    <w:rsid w:val="00EC1BA2"/>
    <w:rsid w:val="00EC1CE3"/>
    <w:rsid w:val="00EC1EB7"/>
    <w:rsid w:val="00EC1EF6"/>
    <w:rsid w:val="00EC2008"/>
    <w:rsid w:val="00EC265A"/>
    <w:rsid w:val="00EC2826"/>
    <w:rsid w:val="00EC289F"/>
    <w:rsid w:val="00EC2CA7"/>
    <w:rsid w:val="00EC30A8"/>
    <w:rsid w:val="00EC3114"/>
    <w:rsid w:val="00EC3316"/>
    <w:rsid w:val="00EC39F4"/>
    <w:rsid w:val="00EC3A15"/>
    <w:rsid w:val="00EC3B4E"/>
    <w:rsid w:val="00EC3EDF"/>
    <w:rsid w:val="00EC400B"/>
    <w:rsid w:val="00EC4948"/>
    <w:rsid w:val="00EC4C6F"/>
    <w:rsid w:val="00EC5055"/>
    <w:rsid w:val="00EC527D"/>
    <w:rsid w:val="00EC54ED"/>
    <w:rsid w:val="00EC5933"/>
    <w:rsid w:val="00EC597D"/>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090"/>
    <w:rsid w:val="00ED15E1"/>
    <w:rsid w:val="00ED19A9"/>
    <w:rsid w:val="00ED258E"/>
    <w:rsid w:val="00ED2774"/>
    <w:rsid w:val="00ED27D3"/>
    <w:rsid w:val="00ED2991"/>
    <w:rsid w:val="00ED2A59"/>
    <w:rsid w:val="00ED30B2"/>
    <w:rsid w:val="00ED44C2"/>
    <w:rsid w:val="00ED4AAF"/>
    <w:rsid w:val="00ED4DF7"/>
    <w:rsid w:val="00ED5218"/>
    <w:rsid w:val="00ED5592"/>
    <w:rsid w:val="00ED58D1"/>
    <w:rsid w:val="00ED59A1"/>
    <w:rsid w:val="00ED5A9E"/>
    <w:rsid w:val="00ED5C4B"/>
    <w:rsid w:val="00ED5CD2"/>
    <w:rsid w:val="00ED5F99"/>
    <w:rsid w:val="00ED63C3"/>
    <w:rsid w:val="00ED6473"/>
    <w:rsid w:val="00ED6955"/>
    <w:rsid w:val="00ED6C09"/>
    <w:rsid w:val="00ED6E6C"/>
    <w:rsid w:val="00ED7003"/>
    <w:rsid w:val="00ED7007"/>
    <w:rsid w:val="00ED70C9"/>
    <w:rsid w:val="00ED717B"/>
    <w:rsid w:val="00ED738E"/>
    <w:rsid w:val="00ED771A"/>
    <w:rsid w:val="00ED7998"/>
    <w:rsid w:val="00EE0494"/>
    <w:rsid w:val="00EE09A0"/>
    <w:rsid w:val="00EE0A67"/>
    <w:rsid w:val="00EE0A95"/>
    <w:rsid w:val="00EE0D68"/>
    <w:rsid w:val="00EE0DD3"/>
    <w:rsid w:val="00EE10A4"/>
    <w:rsid w:val="00EE11AD"/>
    <w:rsid w:val="00EE1756"/>
    <w:rsid w:val="00EE17CD"/>
    <w:rsid w:val="00EE18EC"/>
    <w:rsid w:val="00EE273C"/>
    <w:rsid w:val="00EE2A25"/>
    <w:rsid w:val="00EE323B"/>
    <w:rsid w:val="00EE33E7"/>
    <w:rsid w:val="00EE3A26"/>
    <w:rsid w:val="00EE3B8A"/>
    <w:rsid w:val="00EE3EDB"/>
    <w:rsid w:val="00EE3FDC"/>
    <w:rsid w:val="00EE4175"/>
    <w:rsid w:val="00EE475E"/>
    <w:rsid w:val="00EE485A"/>
    <w:rsid w:val="00EE4B76"/>
    <w:rsid w:val="00EE4E0E"/>
    <w:rsid w:val="00EE4EC3"/>
    <w:rsid w:val="00EE4F2F"/>
    <w:rsid w:val="00EE4F5F"/>
    <w:rsid w:val="00EE580E"/>
    <w:rsid w:val="00EE59EF"/>
    <w:rsid w:val="00EE5B91"/>
    <w:rsid w:val="00EE682C"/>
    <w:rsid w:val="00EE6AB2"/>
    <w:rsid w:val="00EE712F"/>
    <w:rsid w:val="00EE7204"/>
    <w:rsid w:val="00EE7235"/>
    <w:rsid w:val="00EE737E"/>
    <w:rsid w:val="00EE7897"/>
    <w:rsid w:val="00EE7D17"/>
    <w:rsid w:val="00EF00EE"/>
    <w:rsid w:val="00EF01AD"/>
    <w:rsid w:val="00EF07E0"/>
    <w:rsid w:val="00EF09CC"/>
    <w:rsid w:val="00EF1BBD"/>
    <w:rsid w:val="00EF1D7F"/>
    <w:rsid w:val="00EF1E12"/>
    <w:rsid w:val="00EF2FEA"/>
    <w:rsid w:val="00EF303C"/>
    <w:rsid w:val="00EF3221"/>
    <w:rsid w:val="00EF376D"/>
    <w:rsid w:val="00EF3814"/>
    <w:rsid w:val="00EF38BD"/>
    <w:rsid w:val="00EF3D5C"/>
    <w:rsid w:val="00EF3F13"/>
    <w:rsid w:val="00EF4310"/>
    <w:rsid w:val="00EF4342"/>
    <w:rsid w:val="00EF436C"/>
    <w:rsid w:val="00EF45BF"/>
    <w:rsid w:val="00EF48C7"/>
    <w:rsid w:val="00EF49C2"/>
    <w:rsid w:val="00EF4A25"/>
    <w:rsid w:val="00EF553B"/>
    <w:rsid w:val="00EF5A40"/>
    <w:rsid w:val="00EF5DBD"/>
    <w:rsid w:val="00EF66E4"/>
    <w:rsid w:val="00EF670C"/>
    <w:rsid w:val="00EF6C97"/>
    <w:rsid w:val="00EF72CA"/>
    <w:rsid w:val="00EF771B"/>
    <w:rsid w:val="00EF7BF9"/>
    <w:rsid w:val="00EF7F53"/>
    <w:rsid w:val="00F00159"/>
    <w:rsid w:val="00F001C1"/>
    <w:rsid w:val="00F00841"/>
    <w:rsid w:val="00F009A0"/>
    <w:rsid w:val="00F00C09"/>
    <w:rsid w:val="00F00EC7"/>
    <w:rsid w:val="00F00F3E"/>
    <w:rsid w:val="00F015FE"/>
    <w:rsid w:val="00F01762"/>
    <w:rsid w:val="00F019DD"/>
    <w:rsid w:val="00F021AC"/>
    <w:rsid w:val="00F026E3"/>
    <w:rsid w:val="00F02A73"/>
    <w:rsid w:val="00F02C5B"/>
    <w:rsid w:val="00F030B3"/>
    <w:rsid w:val="00F03753"/>
    <w:rsid w:val="00F0378E"/>
    <w:rsid w:val="00F03EAD"/>
    <w:rsid w:val="00F04983"/>
    <w:rsid w:val="00F05311"/>
    <w:rsid w:val="00F05996"/>
    <w:rsid w:val="00F05A19"/>
    <w:rsid w:val="00F05A51"/>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EFB"/>
    <w:rsid w:val="00F20F66"/>
    <w:rsid w:val="00F21940"/>
    <w:rsid w:val="00F21B93"/>
    <w:rsid w:val="00F21CA8"/>
    <w:rsid w:val="00F22328"/>
    <w:rsid w:val="00F2286E"/>
    <w:rsid w:val="00F22A0E"/>
    <w:rsid w:val="00F22D00"/>
    <w:rsid w:val="00F22EC2"/>
    <w:rsid w:val="00F23146"/>
    <w:rsid w:val="00F2334E"/>
    <w:rsid w:val="00F237F2"/>
    <w:rsid w:val="00F238B2"/>
    <w:rsid w:val="00F2403B"/>
    <w:rsid w:val="00F241FA"/>
    <w:rsid w:val="00F243D2"/>
    <w:rsid w:val="00F249F1"/>
    <w:rsid w:val="00F250D8"/>
    <w:rsid w:val="00F251D8"/>
    <w:rsid w:val="00F25705"/>
    <w:rsid w:val="00F25C21"/>
    <w:rsid w:val="00F25E59"/>
    <w:rsid w:val="00F26065"/>
    <w:rsid w:val="00F2688E"/>
    <w:rsid w:val="00F26975"/>
    <w:rsid w:val="00F26B90"/>
    <w:rsid w:val="00F26CE2"/>
    <w:rsid w:val="00F26CE7"/>
    <w:rsid w:val="00F270C3"/>
    <w:rsid w:val="00F2757C"/>
    <w:rsid w:val="00F2798A"/>
    <w:rsid w:val="00F27B52"/>
    <w:rsid w:val="00F27E66"/>
    <w:rsid w:val="00F27FC3"/>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C51"/>
    <w:rsid w:val="00F34E14"/>
    <w:rsid w:val="00F3510C"/>
    <w:rsid w:val="00F3576C"/>
    <w:rsid w:val="00F35C29"/>
    <w:rsid w:val="00F35E7A"/>
    <w:rsid w:val="00F36008"/>
    <w:rsid w:val="00F36048"/>
    <w:rsid w:val="00F36187"/>
    <w:rsid w:val="00F362F6"/>
    <w:rsid w:val="00F366C7"/>
    <w:rsid w:val="00F367AF"/>
    <w:rsid w:val="00F367CA"/>
    <w:rsid w:val="00F369FB"/>
    <w:rsid w:val="00F36DA8"/>
    <w:rsid w:val="00F3736F"/>
    <w:rsid w:val="00F378BD"/>
    <w:rsid w:val="00F400D5"/>
    <w:rsid w:val="00F40158"/>
    <w:rsid w:val="00F40715"/>
    <w:rsid w:val="00F4087C"/>
    <w:rsid w:val="00F40ACC"/>
    <w:rsid w:val="00F40D6C"/>
    <w:rsid w:val="00F40E0B"/>
    <w:rsid w:val="00F410A7"/>
    <w:rsid w:val="00F4129E"/>
    <w:rsid w:val="00F41311"/>
    <w:rsid w:val="00F418D9"/>
    <w:rsid w:val="00F41C1F"/>
    <w:rsid w:val="00F4247E"/>
    <w:rsid w:val="00F42C97"/>
    <w:rsid w:val="00F42D4F"/>
    <w:rsid w:val="00F42E38"/>
    <w:rsid w:val="00F42E91"/>
    <w:rsid w:val="00F42FB5"/>
    <w:rsid w:val="00F430D6"/>
    <w:rsid w:val="00F4365A"/>
    <w:rsid w:val="00F436F8"/>
    <w:rsid w:val="00F439EE"/>
    <w:rsid w:val="00F43A26"/>
    <w:rsid w:val="00F441AB"/>
    <w:rsid w:val="00F44561"/>
    <w:rsid w:val="00F44C6C"/>
    <w:rsid w:val="00F44E77"/>
    <w:rsid w:val="00F44EA9"/>
    <w:rsid w:val="00F456A9"/>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A14"/>
    <w:rsid w:val="00F50CCD"/>
    <w:rsid w:val="00F50D4C"/>
    <w:rsid w:val="00F50FC2"/>
    <w:rsid w:val="00F51BFD"/>
    <w:rsid w:val="00F51C2D"/>
    <w:rsid w:val="00F5236A"/>
    <w:rsid w:val="00F5239E"/>
    <w:rsid w:val="00F525D8"/>
    <w:rsid w:val="00F5279A"/>
    <w:rsid w:val="00F52868"/>
    <w:rsid w:val="00F52918"/>
    <w:rsid w:val="00F52C3E"/>
    <w:rsid w:val="00F52E66"/>
    <w:rsid w:val="00F53420"/>
    <w:rsid w:val="00F5364F"/>
    <w:rsid w:val="00F53BE5"/>
    <w:rsid w:val="00F53E02"/>
    <w:rsid w:val="00F53F0F"/>
    <w:rsid w:val="00F541E4"/>
    <w:rsid w:val="00F5468E"/>
    <w:rsid w:val="00F54826"/>
    <w:rsid w:val="00F54C12"/>
    <w:rsid w:val="00F54F5C"/>
    <w:rsid w:val="00F54FCE"/>
    <w:rsid w:val="00F5510D"/>
    <w:rsid w:val="00F55888"/>
    <w:rsid w:val="00F55954"/>
    <w:rsid w:val="00F55CB3"/>
    <w:rsid w:val="00F55CF9"/>
    <w:rsid w:val="00F55CFE"/>
    <w:rsid w:val="00F564BB"/>
    <w:rsid w:val="00F56C09"/>
    <w:rsid w:val="00F56F20"/>
    <w:rsid w:val="00F57121"/>
    <w:rsid w:val="00F573CC"/>
    <w:rsid w:val="00F57A34"/>
    <w:rsid w:val="00F57B9A"/>
    <w:rsid w:val="00F602B3"/>
    <w:rsid w:val="00F60493"/>
    <w:rsid w:val="00F6080D"/>
    <w:rsid w:val="00F60920"/>
    <w:rsid w:val="00F60960"/>
    <w:rsid w:val="00F611D2"/>
    <w:rsid w:val="00F6133E"/>
    <w:rsid w:val="00F6141D"/>
    <w:rsid w:val="00F61466"/>
    <w:rsid w:val="00F61507"/>
    <w:rsid w:val="00F615E3"/>
    <w:rsid w:val="00F619E2"/>
    <w:rsid w:val="00F61A32"/>
    <w:rsid w:val="00F61D1D"/>
    <w:rsid w:val="00F61FAC"/>
    <w:rsid w:val="00F62921"/>
    <w:rsid w:val="00F62C0F"/>
    <w:rsid w:val="00F62C5A"/>
    <w:rsid w:val="00F62DE2"/>
    <w:rsid w:val="00F62EE9"/>
    <w:rsid w:val="00F63028"/>
    <w:rsid w:val="00F63730"/>
    <w:rsid w:val="00F637D3"/>
    <w:rsid w:val="00F63B73"/>
    <w:rsid w:val="00F640C8"/>
    <w:rsid w:val="00F64357"/>
    <w:rsid w:val="00F645F3"/>
    <w:rsid w:val="00F64787"/>
    <w:rsid w:val="00F64EA8"/>
    <w:rsid w:val="00F64EDB"/>
    <w:rsid w:val="00F64EEF"/>
    <w:rsid w:val="00F6523A"/>
    <w:rsid w:val="00F657D7"/>
    <w:rsid w:val="00F660E2"/>
    <w:rsid w:val="00F661B1"/>
    <w:rsid w:val="00F663D9"/>
    <w:rsid w:val="00F66836"/>
    <w:rsid w:val="00F668F6"/>
    <w:rsid w:val="00F66C90"/>
    <w:rsid w:val="00F66CD9"/>
    <w:rsid w:val="00F66DC6"/>
    <w:rsid w:val="00F671C5"/>
    <w:rsid w:val="00F6747A"/>
    <w:rsid w:val="00F6752E"/>
    <w:rsid w:val="00F67AE2"/>
    <w:rsid w:val="00F67C0F"/>
    <w:rsid w:val="00F67D09"/>
    <w:rsid w:val="00F70006"/>
    <w:rsid w:val="00F700DE"/>
    <w:rsid w:val="00F7034F"/>
    <w:rsid w:val="00F7095B"/>
    <w:rsid w:val="00F70E64"/>
    <w:rsid w:val="00F70FC2"/>
    <w:rsid w:val="00F71139"/>
    <w:rsid w:val="00F7141E"/>
    <w:rsid w:val="00F716A7"/>
    <w:rsid w:val="00F71865"/>
    <w:rsid w:val="00F71AF9"/>
    <w:rsid w:val="00F71AFD"/>
    <w:rsid w:val="00F71D8E"/>
    <w:rsid w:val="00F72203"/>
    <w:rsid w:val="00F7247D"/>
    <w:rsid w:val="00F7254C"/>
    <w:rsid w:val="00F728C0"/>
    <w:rsid w:val="00F72C62"/>
    <w:rsid w:val="00F72C88"/>
    <w:rsid w:val="00F72DCF"/>
    <w:rsid w:val="00F72F54"/>
    <w:rsid w:val="00F73588"/>
    <w:rsid w:val="00F73619"/>
    <w:rsid w:val="00F737C0"/>
    <w:rsid w:val="00F7380C"/>
    <w:rsid w:val="00F7385F"/>
    <w:rsid w:val="00F739F2"/>
    <w:rsid w:val="00F74096"/>
    <w:rsid w:val="00F74394"/>
    <w:rsid w:val="00F74708"/>
    <w:rsid w:val="00F749EC"/>
    <w:rsid w:val="00F74FCF"/>
    <w:rsid w:val="00F75401"/>
    <w:rsid w:val="00F75B3C"/>
    <w:rsid w:val="00F75C5B"/>
    <w:rsid w:val="00F7673B"/>
    <w:rsid w:val="00F7682E"/>
    <w:rsid w:val="00F76AC4"/>
    <w:rsid w:val="00F76BE7"/>
    <w:rsid w:val="00F77167"/>
    <w:rsid w:val="00F771A1"/>
    <w:rsid w:val="00F7747D"/>
    <w:rsid w:val="00F774E7"/>
    <w:rsid w:val="00F77643"/>
    <w:rsid w:val="00F776D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802"/>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071"/>
    <w:rsid w:val="00F86224"/>
    <w:rsid w:val="00F86A2D"/>
    <w:rsid w:val="00F86B18"/>
    <w:rsid w:val="00F86C51"/>
    <w:rsid w:val="00F86DEC"/>
    <w:rsid w:val="00F86E5E"/>
    <w:rsid w:val="00F87011"/>
    <w:rsid w:val="00F8771F"/>
    <w:rsid w:val="00F879FD"/>
    <w:rsid w:val="00F87AD3"/>
    <w:rsid w:val="00F87E0A"/>
    <w:rsid w:val="00F87EE7"/>
    <w:rsid w:val="00F90917"/>
    <w:rsid w:val="00F90ACB"/>
    <w:rsid w:val="00F90CB4"/>
    <w:rsid w:val="00F913A1"/>
    <w:rsid w:val="00F915FC"/>
    <w:rsid w:val="00F918AC"/>
    <w:rsid w:val="00F91909"/>
    <w:rsid w:val="00F91A8A"/>
    <w:rsid w:val="00F91D33"/>
    <w:rsid w:val="00F91F2B"/>
    <w:rsid w:val="00F92774"/>
    <w:rsid w:val="00F9280B"/>
    <w:rsid w:val="00F92ECE"/>
    <w:rsid w:val="00F92F32"/>
    <w:rsid w:val="00F93547"/>
    <w:rsid w:val="00F9363F"/>
    <w:rsid w:val="00F93788"/>
    <w:rsid w:val="00F93ACE"/>
    <w:rsid w:val="00F93BB7"/>
    <w:rsid w:val="00F93CA5"/>
    <w:rsid w:val="00F94049"/>
    <w:rsid w:val="00F94239"/>
    <w:rsid w:val="00F944AA"/>
    <w:rsid w:val="00F94C9A"/>
    <w:rsid w:val="00F94CBD"/>
    <w:rsid w:val="00F94D0D"/>
    <w:rsid w:val="00F9507E"/>
    <w:rsid w:val="00F95134"/>
    <w:rsid w:val="00F951B6"/>
    <w:rsid w:val="00F955F0"/>
    <w:rsid w:val="00F95765"/>
    <w:rsid w:val="00F95ABA"/>
    <w:rsid w:val="00F96C9B"/>
    <w:rsid w:val="00F96D06"/>
    <w:rsid w:val="00F976CC"/>
    <w:rsid w:val="00F97731"/>
    <w:rsid w:val="00F978E5"/>
    <w:rsid w:val="00F97944"/>
    <w:rsid w:val="00F97CB2"/>
    <w:rsid w:val="00FA0032"/>
    <w:rsid w:val="00FA00AC"/>
    <w:rsid w:val="00FA0368"/>
    <w:rsid w:val="00FA0573"/>
    <w:rsid w:val="00FA0B37"/>
    <w:rsid w:val="00FA149E"/>
    <w:rsid w:val="00FA1646"/>
    <w:rsid w:val="00FA18F4"/>
    <w:rsid w:val="00FA1942"/>
    <w:rsid w:val="00FA1AA0"/>
    <w:rsid w:val="00FA1BF9"/>
    <w:rsid w:val="00FA1DF8"/>
    <w:rsid w:val="00FA21C5"/>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6F1E"/>
    <w:rsid w:val="00FA7154"/>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6BF"/>
    <w:rsid w:val="00FB2B91"/>
    <w:rsid w:val="00FB2B99"/>
    <w:rsid w:val="00FB3068"/>
    <w:rsid w:val="00FB31E2"/>
    <w:rsid w:val="00FB363D"/>
    <w:rsid w:val="00FB36B3"/>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C2D"/>
    <w:rsid w:val="00FB73B5"/>
    <w:rsid w:val="00FB74F4"/>
    <w:rsid w:val="00FB7CFC"/>
    <w:rsid w:val="00FB7F54"/>
    <w:rsid w:val="00FC08B6"/>
    <w:rsid w:val="00FC0D35"/>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3AB"/>
    <w:rsid w:val="00FC54C0"/>
    <w:rsid w:val="00FC5855"/>
    <w:rsid w:val="00FC6604"/>
    <w:rsid w:val="00FC67F7"/>
    <w:rsid w:val="00FC6824"/>
    <w:rsid w:val="00FC6C36"/>
    <w:rsid w:val="00FC6D9D"/>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8"/>
    <w:rsid w:val="00FD285B"/>
    <w:rsid w:val="00FD2A09"/>
    <w:rsid w:val="00FD2AE1"/>
    <w:rsid w:val="00FD2EC3"/>
    <w:rsid w:val="00FD318D"/>
    <w:rsid w:val="00FD3495"/>
    <w:rsid w:val="00FD34BD"/>
    <w:rsid w:val="00FD36A5"/>
    <w:rsid w:val="00FD3BC6"/>
    <w:rsid w:val="00FD3CDA"/>
    <w:rsid w:val="00FD3D74"/>
    <w:rsid w:val="00FD3E23"/>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AE5"/>
    <w:rsid w:val="00FE0725"/>
    <w:rsid w:val="00FE08A4"/>
    <w:rsid w:val="00FE0947"/>
    <w:rsid w:val="00FE131C"/>
    <w:rsid w:val="00FE1784"/>
    <w:rsid w:val="00FE17B5"/>
    <w:rsid w:val="00FE18D3"/>
    <w:rsid w:val="00FE1AF4"/>
    <w:rsid w:val="00FE1AFA"/>
    <w:rsid w:val="00FE213A"/>
    <w:rsid w:val="00FE2183"/>
    <w:rsid w:val="00FE2771"/>
    <w:rsid w:val="00FE2BBC"/>
    <w:rsid w:val="00FE2BE2"/>
    <w:rsid w:val="00FE330B"/>
    <w:rsid w:val="00FE356A"/>
    <w:rsid w:val="00FE3798"/>
    <w:rsid w:val="00FE3C33"/>
    <w:rsid w:val="00FE3D94"/>
    <w:rsid w:val="00FE4DC9"/>
    <w:rsid w:val="00FE54C1"/>
    <w:rsid w:val="00FE5E4B"/>
    <w:rsid w:val="00FE5EF4"/>
    <w:rsid w:val="00FE5F32"/>
    <w:rsid w:val="00FE63A0"/>
    <w:rsid w:val="00FE63D1"/>
    <w:rsid w:val="00FE6573"/>
    <w:rsid w:val="00FE67D1"/>
    <w:rsid w:val="00FE6A28"/>
    <w:rsid w:val="00FE6BBE"/>
    <w:rsid w:val="00FE6F49"/>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51D"/>
    <w:rsid w:val="00FF1610"/>
    <w:rsid w:val="00FF1958"/>
    <w:rsid w:val="00FF1D1D"/>
    <w:rsid w:val="00FF2425"/>
    <w:rsid w:val="00FF28EB"/>
    <w:rsid w:val="00FF3180"/>
    <w:rsid w:val="00FF323E"/>
    <w:rsid w:val="00FF3625"/>
    <w:rsid w:val="00FF3AA1"/>
    <w:rsid w:val="00FF3BC7"/>
    <w:rsid w:val="00FF3C67"/>
    <w:rsid w:val="00FF4467"/>
    <w:rsid w:val="00FF46DC"/>
    <w:rsid w:val="00FF472B"/>
    <w:rsid w:val="00FF49A6"/>
    <w:rsid w:val="00FF4AC6"/>
    <w:rsid w:val="00FF4D43"/>
    <w:rsid w:val="00FF4D58"/>
    <w:rsid w:val="00FF4D76"/>
    <w:rsid w:val="00FF4F95"/>
    <w:rsid w:val="00FF506F"/>
    <w:rsid w:val="00FF50F6"/>
    <w:rsid w:val="00FF510D"/>
    <w:rsid w:val="00FF51AF"/>
    <w:rsid w:val="00FF52B6"/>
    <w:rsid w:val="00FF5CDD"/>
    <w:rsid w:val="00FF5DA3"/>
    <w:rsid w:val="00FF5FEF"/>
    <w:rsid w:val="00FF6158"/>
    <w:rsid w:val="00FF6241"/>
    <w:rsid w:val="00FF69C9"/>
    <w:rsid w:val="00FF6C4D"/>
    <w:rsid w:val="00FF70E1"/>
    <w:rsid w:val="00FF7705"/>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tabs>
        <w:tab w:val="left" w:pos="-5500"/>
      </w:tabs>
      <w:spacing w:before="240" w:after="60"/>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목록단락 字符,列出段落 字符,R4_bullets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목록 ,列出段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 w:type="paragraph" w:customStyle="1" w:styleId="listparagraph11">
    <w:name w:val="listparagraph11"/>
    <w:basedOn w:val="a"/>
    <w:uiPriority w:val="99"/>
    <w:rsid w:val="00AD35F8"/>
    <w:rPr>
      <w:rFonts w:ascii="Calibri" w:eastAsia="宋体"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58976872">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37522491">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57765-7A50-46A0-863C-B1F43046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3452</Words>
  <Characters>19682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45</cp:revision>
  <cp:lastPrinted>2011-08-03T09:36:00Z</cp:lastPrinted>
  <dcterms:created xsi:type="dcterms:W3CDTF">2022-01-11T08:46:00Z</dcterms:created>
  <dcterms:modified xsi:type="dcterms:W3CDTF">2022-01-11T09:18:00Z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